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49" w:rsidRDefault="006F6949" w:rsidP="00747672">
      <w:pPr>
        <w:tabs>
          <w:tab w:val="center" w:pos="5040"/>
        </w:tabs>
        <w:jc w:val="center"/>
        <w:rPr>
          <w:b/>
          <w:bCs/>
        </w:rPr>
      </w:pPr>
    </w:p>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Pr="00610DFD" w:rsidRDefault="00A52B5B" w:rsidP="00A52B5B">
      <w:pPr>
        <w:tabs>
          <w:tab w:val="center" w:pos="5040"/>
        </w:tabs>
        <w:jc w:val="center"/>
        <w:rPr>
          <w:b/>
          <w:bCs/>
        </w:rPr>
      </w:pPr>
      <w:r>
        <w:rPr>
          <w:b/>
          <w:bCs/>
        </w:rPr>
        <w:t>RESA-6 Training Room</w:t>
      </w:r>
    </w:p>
    <w:p w:rsidR="00A52B5B" w:rsidRPr="00610DFD" w:rsidRDefault="00A52B5B" w:rsidP="00A52B5B">
      <w:pPr>
        <w:tabs>
          <w:tab w:val="center" w:pos="5040"/>
        </w:tabs>
        <w:jc w:val="center"/>
        <w:rPr>
          <w:b/>
          <w:bCs/>
        </w:rPr>
      </w:pPr>
      <w:r w:rsidRPr="00610DFD">
        <w:rPr>
          <w:b/>
          <w:bCs/>
        </w:rPr>
        <w:t>Wheeling, WV 26003</w:t>
      </w:r>
    </w:p>
    <w:p w:rsidR="00A52B5B" w:rsidRPr="00610DFD" w:rsidRDefault="00A52B5B" w:rsidP="00A52B5B">
      <w:pPr>
        <w:tabs>
          <w:tab w:val="center" w:pos="5040"/>
        </w:tabs>
        <w:jc w:val="center"/>
        <w:rPr>
          <w:b/>
          <w:bCs/>
        </w:rPr>
      </w:pPr>
    </w:p>
    <w:p w:rsidR="00A52B5B" w:rsidRPr="00610DFD" w:rsidRDefault="00202784" w:rsidP="00A52B5B">
      <w:pPr>
        <w:tabs>
          <w:tab w:val="center" w:pos="5040"/>
        </w:tabs>
        <w:jc w:val="center"/>
        <w:rPr>
          <w:b/>
          <w:bCs/>
        </w:rPr>
      </w:pPr>
      <w:r>
        <w:rPr>
          <w:b/>
          <w:bCs/>
        </w:rPr>
        <w:t xml:space="preserve">Thursday, </w:t>
      </w:r>
      <w:r w:rsidR="00C157B7">
        <w:rPr>
          <w:b/>
          <w:bCs/>
        </w:rPr>
        <w:t>April 23</w:t>
      </w:r>
      <w:r w:rsidR="00397D54">
        <w:rPr>
          <w:b/>
          <w:bCs/>
        </w:rPr>
        <w:t>, 2015</w:t>
      </w:r>
    </w:p>
    <w:p w:rsidR="00A52B5B" w:rsidRDefault="00C157B7" w:rsidP="00A52B5B">
      <w:pPr>
        <w:tabs>
          <w:tab w:val="center" w:pos="5040"/>
        </w:tabs>
        <w:jc w:val="center"/>
        <w:rPr>
          <w:b/>
          <w:bCs/>
        </w:rPr>
      </w:pPr>
      <w:r>
        <w:rPr>
          <w:b/>
          <w:bCs/>
        </w:rPr>
        <w:t>9:00 a</w:t>
      </w:r>
      <w:r w:rsidR="00A52B5B">
        <w:rPr>
          <w:b/>
          <w:bCs/>
        </w:rPr>
        <w:t>.</w:t>
      </w:r>
      <w:r w:rsidR="00A52B5B" w:rsidRPr="00610DFD">
        <w:rPr>
          <w:b/>
          <w:bCs/>
        </w:rPr>
        <w:t>m.</w:t>
      </w:r>
    </w:p>
    <w:p w:rsidR="00747672" w:rsidRDefault="00747672" w:rsidP="00747672">
      <w:pPr>
        <w:tabs>
          <w:tab w:val="center" w:pos="5040"/>
        </w:tabs>
        <w:jc w:val="center"/>
        <w:rPr>
          <w:b/>
          <w:bCs/>
        </w:rPr>
      </w:pPr>
    </w:p>
    <w:p w:rsidR="00DC0044" w:rsidRDefault="00DC0044"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747672" w:rsidRDefault="00747672" w:rsidP="00747672">
      <w:pPr>
        <w:ind w:left="2880" w:hanging="2880"/>
        <w:rPr>
          <w:b/>
        </w:rPr>
      </w:pPr>
      <w:r w:rsidRPr="00D84E36">
        <w:rPr>
          <w:b/>
        </w:rPr>
        <w:t>MEMBERS PRESENT:</w:t>
      </w:r>
      <w:r w:rsidRPr="00D84E36">
        <w:rPr>
          <w:b/>
        </w:rPr>
        <w:tab/>
      </w:r>
      <w:r w:rsidR="00C157B7">
        <w:rPr>
          <w:b/>
        </w:rPr>
        <w:t xml:space="preserve">Michele Blatt, </w:t>
      </w:r>
      <w:r w:rsidR="00080370">
        <w:rPr>
          <w:b/>
        </w:rPr>
        <w:t xml:space="preserve">Shelby Haines, </w:t>
      </w:r>
      <w:r w:rsidR="00202784">
        <w:rPr>
          <w:b/>
        </w:rPr>
        <w:t xml:space="preserve">Chad Haught, </w:t>
      </w:r>
      <w:r w:rsidR="00C157B7">
        <w:rPr>
          <w:b/>
        </w:rPr>
        <w:t xml:space="preserve">Michael Hince, </w:t>
      </w:r>
      <w:r w:rsidR="004F4407">
        <w:rPr>
          <w:b/>
        </w:rPr>
        <w:t>Kathy Kidder Wilkerson</w:t>
      </w:r>
      <w:r w:rsidR="00854E34">
        <w:rPr>
          <w:b/>
        </w:rPr>
        <w:t xml:space="preserve">, </w:t>
      </w:r>
      <w:r w:rsidR="00202784">
        <w:rPr>
          <w:b/>
        </w:rPr>
        <w:t xml:space="preserve">Linda Kirk, </w:t>
      </w:r>
      <w:r w:rsidR="00C157B7">
        <w:rPr>
          <w:b/>
        </w:rPr>
        <w:t xml:space="preserve">Beth Phillips, </w:t>
      </w:r>
      <w:r w:rsidR="00202784">
        <w:rPr>
          <w:b/>
        </w:rPr>
        <w:t xml:space="preserve">David Smith, </w:t>
      </w:r>
      <w:r w:rsidR="004B2007">
        <w:rPr>
          <w:b/>
        </w:rPr>
        <w:t>Suzan Smith</w:t>
      </w:r>
      <w:r w:rsidR="004F4407">
        <w:rPr>
          <w:b/>
        </w:rPr>
        <w:t xml:space="preserve">, </w:t>
      </w:r>
      <w:r w:rsidR="00202784">
        <w:rPr>
          <w:b/>
        </w:rPr>
        <w:t>Robert Yeager</w:t>
      </w:r>
    </w:p>
    <w:p w:rsidR="00747672" w:rsidRDefault="00747672" w:rsidP="00747672">
      <w:pPr>
        <w:ind w:left="2880" w:hanging="2880"/>
        <w:rPr>
          <w:b/>
        </w:rPr>
      </w:pPr>
      <w:r>
        <w:rPr>
          <w:b/>
        </w:rPr>
        <w:tab/>
      </w:r>
    </w:p>
    <w:p w:rsidR="00741ED9" w:rsidRDefault="00747672" w:rsidP="00747672">
      <w:pPr>
        <w:ind w:left="2880" w:hanging="2880"/>
        <w:rPr>
          <w:b/>
        </w:rPr>
      </w:pPr>
      <w:r>
        <w:rPr>
          <w:b/>
        </w:rPr>
        <w:t>OTHERS PRESENT:</w:t>
      </w:r>
      <w:r>
        <w:rPr>
          <w:b/>
        </w:rPr>
        <w:tab/>
        <w:t xml:space="preserve">Nick Zervos, </w:t>
      </w:r>
      <w:r w:rsidR="00C157B7">
        <w:rPr>
          <w:b/>
        </w:rPr>
        <w:t>Jason Butcher, Greg Minnich, Marian Kajfez, Joe Paolo, M</w:t>
      </w:r>
      <w:r w:rsidR="009B65EC">
        <w:rPr>
          <w:b/>
        </w:rPr>
        <w:t>i</w:t>
      </w:r>
      <w:r w:rsidR="00C157B7">
        <w:rPr>
          <w:b/>
        </w:rPr>
        <w:t>ke Pickens, Sheila Diaz</w:t>
      </w:r>
    </w:p>
    <w:p w:rsidR="00931C39" w:rsidRDefault="00931C39" w:rsidP="00747672">
      <w:pPr>
        <w:ind w:left="2880" w:hanging="2880"/>
        <w:rPr>
          <w:b/>
        </w:rPr>
      </w:pPr>
      <w:bookmarkStart w:id="0" w:name="_GoBack"/>
      <w:bookmarkEnd w:id="0"/>
    </w:p>
    <w:p w:rsidR="00747672" w:rsidRDefault="00747672" w:rsidP="00952DFE">
      <w:pPr>
        <w:rPr>
          <w:b/>
        </w:rPr>
      </w:pPr>
      <w:r>
        <w:rPr>
          <w:b/>
        </w:rPr>
        <w:t>CALL TO ORDER:</w:t>
      </w:r>
      <w:r>
        <w:rPr>
          <w:b/>
        </w:rPr>
        <w:tab/>
      </w:r>
      <w:r w:rsidR="004B2007">
        <w:rPr>
          <w:b/>
        </w:rPr>
        <w:tab/>
      </w:r>
      <w:r>
        <w:rPr>
          <w:b/>
        </w:rPr>
        <w:t>The meeting was</w:t>
      </w:r>
      <w:r w:rsidR="001175C8">
        <w:rPr>
          <w:b/>
        </w:rPr>
        <w:t xml:space="preserve"> called to order at </w:t>
      </w:r>
      <w:r w:rsidR="009B65EC">
        <w:rPr>
          <w:b/>
        </w:rPr>
        <w:t>9:00 a</w:t>
      </w:r>
      <w:r w:rsidR="001175C8">
        <w:rPr>
          <w:b/>
        </w:rPr>
        <w:t>.m</w:t>
      </w:r>
      <w:r w:rsidR="00854E34">
        <w:rPr>
          <w:b/>
        </w:rPr>
        <w:t>.</w:t>
      </w:r>
      <w:r w:rsidR="00C252BF">
        <w:rPr>
          <w:b/>
        </w:rPr>
        <w:t xml:space="preserve"> by </w:t>
      </w:r>
      <w:r w:rsidR="00FD13BD">
        <w:rPr>
          <w:b/>
        </w:rPr>
        <w:t>Ms. Smith</w:t>
      </w:r>
      <w:r w:rsidR="001175C8">
        <w:rPr>
          <w:b/>
        </w:rPr>
        <w:t>.</w:t>
      </w:r>
      <w:r w:rsidR="00FD13BD">
        <w:rPr>
          <w:b/>
        </w:rPr>
        <w:t xml:space="preserve">  Ms. Smith recognized Dr. Jim Wilson, Member of the State Board of Education</w:t>
      </w:r>
      <w:r w:rsidR="00E71A55">
        <w:rPr>
          <w:b/>
        </w:rPr>
        <w:t>,</w:t>
      </w:r>
      <w:r w:rsidR="00FD13BD">
        <w:rPr>
          <w:b/>
        </w:rPr>
        <w:t xml:space="preserve"> Mike Pickens, WVDE and Sheila Diaz, WVDE.</w:t>
      </w:r>
    </w:p>
    <w:p w:rsidR="00A50AF7" w:rsidRDefault="00A50AF7" w:rsidP="00952DFE">
      <w:pPr>
        <w:rPr>
          <w:b/>
        </w:rPr>
      </w:pPr>
    </w:p>
    <w:p w:rsidR="00C80B2A" w:rsidRDefault="00747672" w:rsidP="00747672">
      <w:pPr>
        <w:widowControl w:val="0"/>
        <w:tabs>
          <w:tab w:val="left" w:pos="-1440"/>
        </w:tabs>
        <w:autoSpaceDE w:val="0"/>
        <w:autoSpaceDN w:val="0"/>
        <w:adjustRightInd w:val="0"/>
        <w:rPr>
          <w:b/>
        </w:rPr>
      </w:pPr>
      <w:r>
        <w:rPr>
          <w:b/>
          <w:bCs/>
        </w:rPr>
        <w:t>APPROVAL OF MINUTES:</w:t>
      </w:r>
      <w:r w:rsidR="004E761B">
        <w:rPr>
          <w:b/>
          <w:bCs/>
        </w:rPr>
        <w:t xml:space="preserve">  </w:t>
      </w:r>
      <w:r>
        <w:rPr>
          <w:b/>
          <w:bCs/>
        </w:rPr>
        <w:tab/>
      </w:r>
      <w:r w:rsidRPr="000F019E">
        <w:rPr>
          <w:b/>
        </w:rPr>
        <w:t xml:space="preserve">On a motion by </w:t>
      </w:r>
      <w:r w:rsidR="00C157B7">
        <w:rPr>
          <w:b/>
        </w:rPr>
        <w:t>Ms. Kidder</w:t>
      </w:r>
      <w:r w:rsidRPr="000F019E">
        <w:rPr>
          <w:b/>
        </w:rPr>
        <w:t xml:space="preserve">, with a second by </w:t>
      </w:r>
    </w:p>
    <w:p w:rsidR="00C157B7" w:rsidRDefault="00B16598" w:rsidP="00747672">
      <w:pPr>
        <w:widowControl w:val="0"/>
        <w:tabs>
          <w:tab w:val="left" w:pos="-1440"/>
        </w:tabs>
        <w:autoSpaceDE w:val="0"/>
        <w:autoSpaceDN w:val="0"/>
        <w:adjustRightInd w:val="0"/>
      </w:pPr>
      <w:r>
        <w:rPr>
          <w:b/>
        </w:rPr>
        <w:t xml:space="preserve">Ms. </w:t>
      </w:r>
      <w:r w:rsidR="00202784">
        <w:rPr>
          <w:b/>
        </w:rPr>
        <w:t>Kirk</w:t>
      </w:r>
      <w:r w:rsidR="00747672" w:rsidRPr="000F019E">
        <w:rPr>
          <w:b/>
        </w:rPr>
        <w:t>, the Bo</w:t>
      </w:r>
      <w:r w:rsidR="00397D54">
        <w:rPr>
          <w:b/>
        </w:rPr>
        <w:t xml:space="preserve">ard approved the minutes of the </w:t>
      </w:r>
      <w:r w:rsidR="00C157B7">
        <w:rPr>
          <w:b/>
        </w:rPr>
        <w:t>March 19</w:t>
      </w:r>
      <w:r w:rsidR="00931C39">
        <w:rPr>
          <w:b/>
        </w:rPr>
        <w:t>, 2015</w:t>
      </w:r>
      <w:r w:rsidR="00747672" w:rsidRPr="000F019E">
        <w:rPr>
          <w:b/>
        </w:rPr>
        <w:t xml:space="preserve"> </w:t>
      </w:r>
      <w:r w:rsidR="004B0695">
        <w:rPr>
          <w:b/>
        </w:rPr>
        <w:t>meeting</w:t>
      </w:r>
      <w:r w:rsidR="00747672" w:rsidRPr="00DC209D">
        <w:t>.</w:t>
      </w:r>
      <w:r w:rsidR="00F94E62">
        <w:t xml:space="preserve">  </w:t>
      </w:r>
    </w:p>
    <w:p w:rsidR="00C157B7" w:rsidRDefault="00C157B7" w:rsidP="00747672">
      <w:pPr>
        <w:widowControl w:val="0"/>
        <w:tabs>
          <w:tab w:val="left" w:pos="-1440"/>
        </w:tabs>
        <w:autoSpaceDE w:val="0"/>
        <w:autoSpaceDN w:val="0"/>
        <w:adjustRightInd w:val="0"/>
      </w:pPr>
    </w:p>
    <w:p w:rsidR="00747672" w:rsidRDefault="00747672" w:rsidP="00747672">
      <w:pPr>
        <w:widowControl w:val="0"/>
        <w:tabs>
          <w:tab w:val="left" w:pos="-1440"/>
        </w:tabs>
        <w:autoSpaceDE w:val="0"/>
        <w:autoSpaceDN w:val="0"/>
        <w:adjustRightInd w:val="0"/>
        <w:rPr>
          <w:b/>
          <w:bCs/>
        </w:rPr>
      </w:pPr>
      <w:r>
        <w:rPr>
          <w:b/>
          <w:bCs/>
        </w:rPr>
        <w:t>NEW BUSINESS</w:t>
      </w:r>
      <w:r w:rsidR="00F62BCC">
        <w:rPr>
          <w:b/>
          <w:bCs/>
        </w:rPr>
        <w:t>:</w:t>
      </w:r>
    </w:p>
    <w:p w:rsidR="00FC5D16" w:rsidRDefault="00FC5D16" w:rsidP="00747672">
      <w:pPr>
        <w:widowControl w:val="0"/>
        <w:tabs>
          <w:tab w:val="left" w:pos="-1440"/>
        </w:tabs>
        <w:autoSpaceDE w:val="0"/>
        <w:autoSpaceDN w:val="0"/>
        <w:adjustRightInd w:val="0"/>
        <w:rPr>
          <w:b/>
          <w:bCs/>
        </w:rPr>
      </w:pPr>
    </w:p>
    <w:p w:rsidR="009B65EC" w:rsidRDefault="007E6DF4" w:rsidP="006A54A2">
      <w:pPr>
        <w:widowControl w:val="0"/>
        <w:tabs>
          <w:tab w:val="left" w:pos="-1440"/>
        </w:tabs>
        <w:autoSpaceDE w:val="0"/>
        <w:autoSpaceDN w:val="0"/>
        <w:adjustRightInd w:val="0"/>
        <w:rPr>
          <w:b/>
          <w:bCs/>
        </w:rPr>
      </w:pPr>
      <w:r>
        <w:rPr>
          <w:b/>
          <w:bCs/>
        </w:rPr>
        <w:tab/>
      </w:r>
      <w:r w:rsidR="006A54A2" w:rsidRPr="007E6DF4">
        <w:rPr>
          <w:b/>
          <w:bCs/>
          <w:u w:val="single"/>
        </w:rPr>
        <w:t>Mike Pickens – Crisis Response Plan</w:t>
      </w:r>
      <w:r>
        <w:rPr>
          <w:b/>
          <w:bCs/>
        </w:rPr>
        <w:t xml:space="preserve"> </w:t>
      </w:r>
      <w:r w:rsidR="00FD13BD">
        <w:rPr>
          <w:b/>
          <w:bCs/>
        </w:rPr>
        <w:t>– Mr. Pickens reminded the Board that all school districts must have a completed Crisis Response Plan as outlined in Senate Bill 592 by August 13, 2015.  He then introduced Sheila Diaz who outlined the components required on the School Crisis Response Plan.  Enclosed are copies of her power</w:t>
      </w:r>
      <w:r w:rsidR="004D31F8">
        <w:rPr>
          <w:b/>
          <w:bCs/>
        </w:rPr>
        <w:t xml:space="preserve"> </w:t>
      </w:r>
      <w:r w:rsidR="00FD13BD">
        <w:rPr>
          <w:b/>
          <w:bCs/>
        </w:rPr>
        <w:t>point and handout</w:t>
      </w:r>
      <w:r w:rsidR="004D31F8">
        <w:rPr>
          <w:b/>
          <w:bCs/>
        </w:rPr>
        <w:t xml:space="preserve"> </w:t>
      </w:r>
      <w:r w:rsidR="00FD13BD">
        <w:rPr>
          <w:b/>
          <w:bCs/>
        </w:rPr>
        <w:t xml:space="preserve">  which defined the process.  Ms. Diaz can be reached at </w:t>
      </w:r>
      <w:hyperlink r:id="rId8" w:history="1">
        <w:r w:rsidR="004D31F8" w:rsidRPr="004A6AEA">
          <w:rPr>
            <w:rStyle w:val="Hyperlink"/>
            <w:b/>
            <w:bCs/>
          </w:rPr>
          <w:t>sheila.diaz@k12.wv.us</w:t>
        </w:r>
      </w:hyperlink>
      <w:r w:rsidR="00FD13BD">
        <w:rPr>
          <w:b/>
          <w:bCs/>
        </w:rPr>
        <w:t xml:space="preserve"> for further information and/or technical assistance.  An electronic copy of her information will be emailed to each Superintendent by Mr. Zervos.</w:t>
      </w:r>
    </w:p>
    <w:p w:rsidR="00CD1F05" w:rsidRDefault="00CD1F05" w:rsidP="006A54A2">
      <w:pPr>
        <w:widowControl w:val="0"/>
        <w:tabs>
          <w:tab w:val="left" w:pos="-1440"/>
        </w:tabs>
        <w:autoSpaceDE w:val="0"/>
        <w:autoSpaceDN w:val="0"/>
        <w:adjustRightInd w:val="0"/>
        <w:rPr>
          <w:b/>
          <w:bCs/>
        </w:rPr>
      </w:pPr>
    </w:p>
    <w:p w:rsidR="009B65EC" w:rsidRPr="000E5095" w:rsidRDefault="007E6DF4" w:rsidP="009B65EC">
      <w:pPr>
        <w:pStyle w:val="NoSpacing"/>
        <w:rPr>
          <w:sz w:val="24"/>
          <w:szCs w:val="24"/>
        </w:rPr>
      </w:pPr>
      <w:r>
        <w:rPr>
          <w:b/>
          <w:bCs/>
        </w:rPr>
        <w:tab/>
      </w:r>
      <w:r w:rsidR="006A54A2" w:rsidRPr="009B65EC">
        <w:rPr>
          <w:rFonts w:ascii="Times New Roman" w:hAnsi="Times New Roman" w:cs="Times New Roman"/>
          <w:b/>
          <w:bCs/>
          <w:sz w:val="24"/>
          <w:szCs w:val="24"/>
          <w:u w:val="single"/>
        </w:rPr>
        <w:t xml:space="preserve">Graduate Credit Review </w:t>
      </w:r>
      <w:r w:rsidRPr="009B65EC">
        <w:rPr>
          <w:rFonts w:ascii="Times New Roman" w:hAnsi="Times New Roman" w:cs="Times New Roman"/>
          <w:b/>
          <w:bCs/>
          <w:sz w:val="24"/>
          <w:szCs w:val="24"/>
          <w:u w:val="single"/>
        </w:rPr>
        <w:t xml:space="preserve">– Marian Kajfez </w:t>
      </w:r>
      <w:r w:rsidR="006A54A2" w:rsidRPr="009B65EC">
        <w:rPr>
          <w:rFonts w:ascii="Times New Roman" w:hAnsi="Times New Roman" w:cs="Times New Roman"/>
          <w:b/>
          <w:bCs/>
          <w:sz w:val="24"/>
          <w:szCs w:val="24"/>
        </w:rPr>
        <w:t>(Attachment A</w:t>
      </w:r>
      <w:r w:rsidRPr="009B65EC">
        <w:rPr>
          <w:rFonts w:ascii="Times New Roman" w:hAnsi="Times New Roman" w:cs="Times New Roman"/>
          <w:b/>
          <w:bCs/>
          <w:sz w:val="24"/>
          <w:szCs w:val="24"/>
          <w:u w:val="single"/>
        </w:rPr>
        <w:t>)</w:t>
      </w:r>
      <w:r w:rsidRPr="009B65EC">
        <w:rPr>
          <w:rFonts w:ascii="Times New Roman" w:hAnsi="Times New Roman" w:cs="Times New Roman"/>
          <w:b/>
          <w:bCs/>
          <w:sz w:val="24"/>
          <w:szCs w:val="24"/>
        </w:rPr>
        <w:t xml:space="preserve"> -</w:t>
      </w:r>
      <w:r w:rsidR="009B65EC" w:rsidRPr="000E5095">
        <w:rPr>
          <w:sz w:val="24"/>
          <w:szCs w:val="24"/>
        </w:rPr>
        <w:t xml:space="preserve"> </w:t>
      </w:r>
      <w:r w:rsidR="009B65EC" w:rsidRPr="009B65EC">
        <w:rPr>
          <w:rFonts w:ascii="Times New Roman" w:hAnsi="Times New Roman" w:cs="Times New Roman"/>
          <w:b/>
          <w:sz w:val="24"/>
          <w:szCs w:val="24"/>
        </w:rPr>
        <w:t>Action Research Projects on chart with WVU Graduate Credit offered in RESA 6 schools.  Three hours costing $227.00 for 15 face-to-face class hours and 30 additional hours reading any resources, integrating these strategies into classrooms, reflecting on the student engagement, sharing work and reflections with Professional Learning Communities (PLCs), refining strategies or adding additional strategies to incorporate and designing an action plan for student academic success.  The chart shows RESA 6 Graduate Credit classes for first semester, second semester and summer session</w:t>
      </w:r>
      <w:r w:rsidR="009B65EC" w:rsidRPr="000E5095">
        <w:rPr>
          <w:sz w:val="24"/>
          <w:szCs w:val="24"/>
        </w:rPr>
        <w:t xml:space="preserve">.     </w:t>
      </w:r>
    </w:p>
    <w:p w:rsidR="00CD1F05" w:rsidRDefault="00CD1F05" w:rsidP="006A54A2">
      <w:pPr>
        <w:widowControl w:val="0"/>
        <w:tabs>
          <w:tab w:val="left" w:pos="-1440"/>
        </w:tabs>
        <w:autoSpaceDE w:val="0"/>
        <w:autoSpaceDN w:val="0"/>
        <w:adjustRightInd w:val="0"/>
        <w:rPr>
          <w:b/>
          <w:bCs/>
        </w:rPr>
      </w:pPr>
    </w:p>
    <w:p w:rsidR="009B65EC" w:rsidRDefault="007E6DF4" w:rsidP="009B65EC">
      <w:pPr>
        <w:pStyle w:val="NoSpacing"/>
        <w:rPr>
          <w:rFonts w:ascii="Times New Roman" w:hAnsi="Times New Roman" w:cs="Times New Roman"/>
          <w:b/>
          <w:sz w:val="24"/>
          <w:szCs w:val="24"/>
        </w:rPr>
      </w:pPr>
      <w:r>
        <w:rPr>
          <w:b/>
          <w:bCs/>
        </w:rPr>
        <w:tab/>
      </w:r>
      <w:r w:rsidR="006A54A2" w:rsidRPr="009B65EC">
        <w:rPr>
          <w:rFonts w:ascii="Times New Roman" w:hAnsi="Times New Roman" w:cs="Times New Roman"/>
          <w:b/>
          <w:bCs/>
          <w:sz w:val="24"/>
          <w:szCs w:val="24"/>
          <w:u w:val="single"/>
        </w:rPr>
        <w:t>OEPA Data Review - Marian Kajfez</w:t>
      </w:r>
      <w:r w:rsidRPr="009B65EC">
        <w:rPr>
          <w:rFonts w:ascii="Times New Roman" w:hAnsi="Times New Roman" w:cs="Times New Roman"/>
          <w:b/>
          <w:bCs/>
          <w:sz w:val="24"/>
          <w:szCs w:val="24"/>
        </w:rPr>
        <w:t xml:space="preserve"> </w:t>
      </w:r>
      <w:r w:rsidR="009B65EC">
        <w:rPr>
          <w:rFonts w:ascii="Times New Roman" w:hAnsi="Times New Roman" w:cs="Times New Roman"/>
          <w:b/>
          <w:bCs/>
          <w:sz w:val="24"/>
          <w:szCs w:val="24"/>
        </w:rPr>
        <w:t>-</w:t>
      </w:r>
      <w:r w:rsidR="009B65EC" w:rsidRPr="009B65EC">
        <w:rPr>
          <w:rFonts w:ascii="Times New Roman" w:hAnsi="Times New Roman" w:cs="Times New Roman"/>
          <w:b/>
          <w:sz w:val="24"/>
          <w:szCs w:val="24"/>
        </w:rPr>
        <w:t xml:space="preserve"> OEPA reports for each county (totaling 1800 pages) were reviewed by the FAST Team.  The Data was disaggregated into a one page </w:t>
      </w:r>
      <w:r w:rsidR="009B65EC" w:rsidRPr="009B65EC">
        <w:rPr>
          <w:rFonts w:ascii="Times New Roman" w:hAnsi="Times New Roman" w:cs="Times New Roman"/>
          <w:b/>
          <w:sz w:val="24"/>
          <w:szCs w:val="24"/>
        </w:rPr>
        <w:lastRenderedPageBreak/>
        <w:t xml:space="preserve">chart of Ratings and a 32 page report sorted by High Quality Standards with color coded comments relevant to ratings raised or lowered by OEPA.  This disaggregation was further shortened by comparing commonalities of needs.  The final document at this time is 15 pages plus the one page ratings chart.  The rating charts have been consolidated into three programmatic specific charts with emerging ratings highlighted to show regional areas of need.     </w:t>
      </w:r>
    </w:p>
    <w:p w:rsidR="009B65EC" w:rsidRPr="009B65EC" w:rsidRDefault="009B65EC" w:rsidP="009B65EC">
      <w:pPr>
        <w:pStyle w:val="NoSpacing"/>
        <w:rPr>
          <w:rFonts w:ascii="Times New Roman" w:hAnsi="Times New Roman" w:cs="Times New Roman"/>
          <w:b/>
          <w:sz w:val="24"/>
          <w:szCs w:val="24"/>
        </w:rPr>
      </w:pPr>
    </w:p>
    <w:p w:rsidR="009B65EC" w:rsidRPr="009B65EC" w:rsidRDefault="009B65EC" w:rsidP="009B65EC">
      <w:pPr>
        <w:pStyle w:val="NoSpacing"/>
        <w:ind w:firstLine="720"/>
        <w:rPr>
          <w:rFonts w:ascii="Times New Roman" w:hAnsi="Times New Roman" w:cs="Times New Roman"/>
          <w:b/>
          <w:sz w:val="24"/>
          <w:szCs w:val="24"/>
        </w:rPr>
      </w:pPr>
      <w:r w:rsidRPr="009B65EC">
        <w:rPr>
          <w:rFonts w:ascii="Times New Roman" w:hAnsi="Times New Roman" w:cs="Times New Roman"/>
          <w:b/>
          <w:sz w:val="24"/>
          <w:szCs w:val="24"/>
        </w:rPr>
        <w:t xml:space="preserve">The FAST Team along with Mr. Zervos have been invited to share this disaggregation work with the State Board in June.  Jason Butcher, liaison with WVBOE, commented that he and Susan O’Brien, OEPA Director, visited last week and were “floored” by the OEPA Disaggregation Process being designed here.  The hope is the process can be replicated across the state.  </w:t>
      </w:r>
    </w:p>
    <w:p w:rsidR="00CD1F05" w:rsidRDefault="00CD1F05" w:rsidP="006A54A2">
      <w:pPr>
        <w:widowControl w:val="0"/>
        <w:tabs>
          <w:tab w:val="left" w:pos="-1440"/>
        </w:tabs>
        <w:autoSpaceDE w:val="0"/>
        <w:autoSpaceDN w:val="0"/>
        <w:adjustRightInd w:val="0"/>
        <w:rPr>
          <w:b/>
          <w:bCs/>
        </w:rPr>
      </w:pPr>
    </w:p>
    <w:p w:rsidR="009B65EC" w:rsidRDefault="007E6DF4" w:rsidP="009B65EC">
      <w:pPr>
        <w:pStyle w:val="NoSpacing"/>
        <w:rPr>
          <w:rFonts w:ascii="Times New Roman" w:hAnsi="Times New Roman" w:cs="Times New Roman"/>
          <w:b/>
          <w:sz w:val="24"/>
          <w:szCs w:val="24"/>
        </w:rPr>
      </w:pPr>
      <w:r>
        <w:rPr>
          <w:b/>
          <w:bCs/>
        </w:rPr>
        <w:tab/>
      </w:r>
      <w:r w:rsidR="006A54A2" w:rsidRPr="009B65EC">
        <w:rPr>
          <w:rFonts w:ascii="Times New Roman" w:hAnsi="Times New Roman" w:cs="Times New Roman"/>
          <w:b/>
          <w:bCs/>
          <w:sz w:val="24"/>
          <w:szCs w:val="24"/>
          <w:u w:val="single"/>
        </w:rPr>
        <w:t>Catalyst Schools – Next Steps</w:t>
      </w:r>
      <w:r w:rsidR="006A54A2" w:rsidRPr="009B65EC">
        <w:rPr>
          <w:rFonts w:ascii="Times New Roman" w:hAnsi="Times New Roman" w:cs="Times New Roman"/>
          <w:b/>
          <w:bCs/>
          <w:sz w:val="24"/>
          <w:szCs w:val="24"/>
        </w:rPr>
        <w:t xml:space="preserve"> (Attachment B)</w:t>
      </w:r>
      <w:r>
        <w:rPr>
          <w:b/>
          <w:bCs/>
        </w:rPr>
        <w:t xml:space="preserve"> </w:t>
      </w:r>
      <w:r w:rsidRPr="009B65EC">
        <w:rPr>
          <w:rFonts w:ascii="Times New Roman" w:hAnsi="Times New Roman" w:cs="Times New Roman"/>
          <w:b/>
          <w:bCs/>
          <w:sz w:val="24"/>
          <w:szCs w:val="24"/>
        </w:rPr>
        <w:t>-</w:t>
      </w:r>
      <w:r w:rsidR="009B65EC" w:rsidRPr="009B65EC">
        <w:rPr>
          <w:rFonts w:ascii="Times New Roman" w:hAnsi="Times New Roman" w:cs="Times New Roman"/>
          <w:b/>
          <w:sz w:val="24"/>
          <w:szCs w:val="24"/>
        </w:rPr>
        <w:t xml:space="preserve">     Catalyst Schools, Cohort II, were reviewed along with the attachments.  Each County Superintendent has been in a conversation about which schools to choose as Catalyst Schools.  The components of Catalyst Schools were reviewed along with the OEPA Ratings Chart sent last week.  Schools have been designated and informed of training in July.  Counties will be financially supporting the Catalyst Schools.  </w:t>
      </w:r>
    </w:p>
    <w:p w:rsidR="009B65EC" w:rsidRDefault="009B65EC" w:rsidP="009B65EC">
      <w:pPr>
        <w:pStyle w:val="NoSpacing"/>
        <w:rPr>
          <w:rFonts w:ascii="Times New Roman" w:hAnsi="Times New Roman" w:cs="Times New Roman"/>
          <w:b/>
          <w:sz w:val="24"/>
          <w:szCs w:val="24"/>
        </w:rPr>
      </w:pPr>
    </w:p>
    <w:p w:rsidR="009B65EC" w:rsidRPr="009B65EC" w:rsidRDefault="009B65EC" w:rsidP="009B65EC">
      <w:pPr>
        <w:pStyle w:val="NoSpacing"/>
        <w:ind w:firstLine="720"/>
        <w:rPr>
          <w:rFonts w:ascii="Times New Roman" w:hAnsi="Times New Roman" w:cs="Times New Roman"/>
          <w:b/>
          <w:sz w:val="24"/>
          <w:szCs w:val="24"/>
        </w:rPr>
      </w:pPr>
      <w:r w:rsidRPr="009B65EC">
        <w:rPr>
          <w:rFonts w:ascii="Times New Roman" w:hAnsi="Times New Roman" w:cs="Times New Roman"/>
          <w:b/>
          <w:sz w:val="24"/>
          <w:szCs w:val="24"/>
        </w:rPr>
        <w:t xml:space="preserve"> Each Superintendent shared the name of their Catalyst/Cohort II School.:  HCS:  Weir MS/Sara Parsons, Principal.  BCS:  Hooverson Heights Primary/Nicole Ennis, Principal.  OCS:  Middle Creek Elementary/Michelle Snyder, Principal.  MCS:  </w:t>
      </w:r>
      <w:r w:rsidR="00E71A55">
        <w:rPr>
          <w:rFonts w:ascii="Times New Roman" w:hAnsi="Times New Roman" w:cs="Times New Roman"/>
          <w:b/>
          <w:sz w:val="24"/>
          <w:szCs w:val="24"/>
        </w:rPr>
        <w:t>Hill</w:t>
      </w:r>
      <w:r w:rsidR="00E71A55">
        <w:rPr>
          <w:rFonts w:ascii="Times New Roman" w:hAnsi="Times New Roman" w:cs="Times New Roman"/>
          <w:b/>
          <w:sz w:val="24"/>
          <w:szCs w:val="24"/>
        </w:rPr>
        <w:br/>
        <w:t>Top Elementary</w:t>
      </w:r>
      <w:r w:rsidR="00927C5F">
        <w:rPr>
          <w:rFonts w:ascii="Times New Roman" w:hAnsi="Times New Roman" w:cs="Times New Roman"/>
          <w:b/>
          <w:sz w:val="24"/>
          <w:szCs w:val="24"/>
        </w:rPr>
        <w:t>/Cindy McCutcheon, Principal</w:t>
      </w:r>
      <w:r w:rsidR="00E71A55">
        <w:rPr>
          <w:rFonts w:ascii="Times New Roman" w:hAnsi="Times New Roman" w:cs="Times New Roman"/>
          <w:b/>
          <w:sz w:val="24"/>
          <w:szCs w:val="24"/>
        </w:rPr>
        <w:t xml:space="preserve">.  </w:t>
      </w:r>
      <w:r w:rsidRPr="009B65EC">
        <w:rPr>
          <w:rFonts w:ascii="Times New Roman" w:hAnsi="Times New Roman" w:cs="Times New Roman"/>
          <w:b/>
          <w:sz w:val="24"/>
          <w:szCs w:val="24"/>
        </w:rPr>
        <w:t xml:space="preserve">WCS:  Hundred HS/Dan Gottran, Principal.  RESA 6 will submit Catalyst School designations to WVDE by the May 1, 2015 deadline.     </w:t>
      </w:r>
    </w:p>
    <w:p w:rsidR="00CD1F05" w:rsidRDefault="00CD1F05" w:rsidP="006A54A2">
      <w:pPr>
        <w:widowControl w:val="0"/>
        <w:tabs>
          <w:tab w:val="left" w:pos="-1440"/>
        </w:tabs>
        <w:autoSpaceDE w:val="0"/>
        <w:autoSpaceDN w:val="0"/>
        <w:adjustRightInd w:val="0"/>
        <w:rPr>
          <w:b/>
          <w:bCs/>
        </w:rPr>
      </w:pPr>
    </w:p>
    <w:p w:rsidR="007E6DF4" w:rsidRDefault="006A54A2" w:rsidP="007E6DF4">
      <w:pPr>
        <w:pStyle w:val="NoSpacing"/>
        <w:ind w:firstLine="720"/>
        <w:rPr>
          <w:rFonts w:ascii="Times New Roman" w:hAnsi="Times New Roman" w:cs="Times New Roman"/>
          <w:b/>
          <w:sz w:val="24"/>
          <w:szCs w:val="24"/>
        </w:rPr>
      </w:pPr>
      <w:r w:rsidRPr="007E6DF4">
        <w:rPr>
          <w:rFonts w:ascii="Times New Roman" w:hAnsi="Times New Roman" w:cs="Times New Roman"/>
          <w:b/>
          <w:bCs/>
          <w:sz w:val="24"/>
          <w:szCs w:val="24"/>
          <w:u w:val="single"/>
        </w:rPr>
        <w:t>Graduation 20/20 and Memorandum of Understanding and posting</w:t>
      </w:r>
      <w:r w:rsidRPr="007E6DF4">
        <w:rPr>
          <w:rFonts w:ascii="Times New Roman" w:hAnsi="Times New Roman" w:cs="Times New Roman"/>
          <w:b/>
          <w:bCs/>
          <w:sz w:val="24"/>
          <w:szCs w:val="24"/>
        </w:rPr>
        <w:t xml:space="preserve"> (Attachment C)</w:t>
      </w:r>
      <w:r w:rsidR="007E6DF4" w:rsidRPr="007E6DF4">
        <w:rPr>
          <w:rFonts w:ascii="Times New Roman" w:hAnsi="Times New Roman" w:cs="Times New Roman"/>
          <w:b/>
          <w:bCs/>
          <w:sz w:val="24"/>
          <w:szCs w:val="24"/>
        </w:rPr>
        <w:t xml:space="preserve"> - </w:t>
      </w:r>
      <w:r w:rsidR="007E6DF4" w:rsidRPr="007E6DF4">
        <w:rPr>
          <w:rFonts w:ascii="Times New Roman" w:hAnsi="Times New Roman" w:cs="Times New Roman"/>
          <w:b/>
          <w:sz w:val="24"/>
          <w:szCs w:val="24"/>
        </w:rPr>
        <w:t>The documents in Attachment C were reviewed.  Counties will become eligible to participate in the Graduation 20/20 Initiative the same year as they are monitored by the WVDE-OSP.  For the 2015-2016 school year, all Marshall County, the only RESA 6 District being monitored, middle schools and high schools have the opportunity to participate.  The WVDE – OSP will provide $5,000 per school over a two year period.  If four schools participate, then over the two year period $20,000 would be funded.  Two charts handed out separately that compared each county’s graduation rate and drop-out rate to WV’s performance.</w:t>
      </w:r>
    </w:p>
    <w:p w:rsidR="009B65EC" w:rsidRPr="007E6DF4" w:rsidRDefault="009B65EC" w:rsidP="007E6DF4">
      <w:pPr>
        <w:pStyle w:val="NoSpacing"/>
        <w:ind w:firstLine="720"/>
        <w:rPr>
          <w:rFonts w:ascii="Times New Roman" w:hAnsi="Times New Roman" w:cs="Times New Roman"/>
          <w:b/>
          <w:sz w:val="24"/>
          <w:szCs w:val="24"/>
        </w:rPr>
      </w:pPr>
    </w:p>
    <w:p w:rsidR="007E6DF4" w:rsidRDefault="007E6DF4" w:rsidP="009B65EC">
      <w:pPr>
        <w:pStyle w:val="NoSpacing"/>
        <w:ind w:firstLine="720"/>
        <w:rPr>
          <w:rFonts w:ascii="Times New Roman" w:hAnsi="Times New Roman" w:cs="Times New Roman"/>
          <w:b/>
          <w:sz w:val="24"/>
          <w:szCs w:val="24"/>
        </w:rPr>
      </w:pPr>
      <w:r w:rsidRPr="007E6DF4">
        <w:rPr>
          <w:rFonts w:ascii="Times New Roman" w:hAnsi="Times New Roman" w:cs="Times New Roman"/>
          <w:b/>
          <w:sz w:val="24"/>
          <w:szCs w:val="24"/>
        </w:rPr>
        <w:t>The Graduation 20/20 two year implementation process and the role of the WVDE-OSP, RESAs, Districts and Schools were explained.  Also, the integration NDPC-SD, DPIF and CEEDAR, along with their online data tools into the process.  To align with the WVDE State Systemic Improvement Plan, RESA 6 will submit a Regional Systemic Improvement Plan (RSIP) to WVDE-OSP as part of this year’s Grant.</w:t>
      </w:r>
    </w:p>
    <w:p w:rsidR="009B65EC" w:rsidRPr="007E6DF4" w:rsidRDefault="009B65EC" w:rsidP="009B65EC">
      <w:pPr>
        <w:pStyle w:val="NoSpacing"/>
        <w:ind w:firstLine="720"/>
        <w:rPr>
          <w:rFonts w:ascii="Times New Roman" w:hAnsi="Times New Roman" w:cs="Times New Roman"/>
          <w:b/>
          <w:sz w:val="24"/>
          <w:szCs w:val="24"/>
        </w:rPr>
      </w:pPr>
    </w:p>
    <w:p w:rsidR="006A54A2" w:rsidRPr="007E6DF4" w:rsidRDefault="009B65EC" w:rsidP="006A54A2">
      <w:pPr>
        <w:widowControl w:val="0"/>
        <w:tabs>
          <w:tab w:val="left" w:pos="-1440"/>
        </w:tabs>
        <w:autoSpaceDE w:val="0"/>
        <w:autoSpaceDN w:val="0"/>
        <w:adjustRightInd w:val="0"/>
        <w:rPr>
          <w:b/>
          <w:bCs/>
        </w:rPr>
      </w:pPr>
      <w:r>
        <w:rPr>
          <w:b/>
        </w:rPr>
        <w:tab/>
      </w:r>
      <w:r w:rsidR="007E6DF4" w:rsidRPr="007E6DF4">
        <w:rPr>
          <w:b/>
        </w:rPr>
        <w:t>The Memorandum of Understanding (MOU) between WVDE-OSP, RESAs, Districts and Schools was reviewed and accepted by the Regional Council.  The Graduation 20/20 Regional School Support Specialist (RS³) job description, funded by WVDE-OSP, was reviewed and accepted by the Regional Council to POST.  The Graduation 20/20 Initiative is an ‘opt-in’ program</w:t>
      </w:r>
      <w:r w:rsidR="007E6DF4">
        <w:rPr>
          <w:b/>
        </w:rPr>
        <w:t>.</w:t>
      </w:r>
    </w:p>
    <w:p w:rsidR="00CD1F05" w:rsidRDefault="00CD1F05" w:rsidP="006A54A2">
      <w:pPr>
        <w:widowControl w:val="0"/>
        <w:tabs>
          <w:tab w:val="left" w:pos="-1440"/>
        </w:tabs>
        <w:autoSpaceDE w:val="0"/>
        <w:autoSpaceDN w:val="0"/>
        <w:adjustRightInd w:val="0"/>
        <w:rPr>
          <w:b/>
          <w:bCs/>
        </w:rPr>
      </w:pPr>
    </w:p>
    <w:p w:rsidR="004D31F8" w:rsidRDefault="004D31F8" w:rsidP="006A54A2">
      <w:pPr>
        <w:widowControl w:val="0"/>
        <w:tabs>
          <w:tab w:val="left" w:pos="-1440"/>
        </w:tabs>
        <w:autoSpaceDE w:val="0"/>
        <w:autoSpaceDN w:val="0"/>
        <w:adjustRightInd w:val="0"/>
        <w:rPr>
          <w:b/>
          <w:bCs/>
        </w:rPr>
      </w:pPr>
    </w:p>
    <w:p w:rsidR="00CD1F05" w:rsidRDefault="007E6DF4" w:rsidP="006A54A2">
      <w:pPr>
        <w:widowControl w:val="0"/>
        <w:tabs>
          <w:tab w:val="left" w:pos="-1440"/>
        </w:tabs>
        <w:autoSpaceDE w:val="0"/>
        <w:autoSpaceDN w:val="0"/>
        <w:adjustRightInd w:val="0"/>
        <w:rPr>
          <w:b/>
          <w:bCs/>
        </w:rPr>
      </w:pPr>
      <w:r>
        <w:rPr>
          <w:b/>
          <w:bCs/>
        </w:rPr>
        <w:tab/>
      </w:r>
      <w:r w:rsidR="009B65EC">
        <w:rPr>
          <w:b/>
          <w:bCs/>
          <w:u w:val="single"/>
        </w:rPr>
        <w:t>Dr. Helen Hazi Article</w:t>
      </w:r>
      <w:r w:rsidR="006A54A2" w:rsidRPr="007E6DF4">
        <w:rPr>
          <w:b/>
          <w:bCs/>
          <w:u w:val="single"/>
        </w:rPr>
        <w:t xml:space="preserve"> - School Report Cards</w:t>
      </w:r>
      <w:r w:rsidR="006A54A2">
        <w:rPr>
          <w:b/>
          <w:bCs/>
        </w:rPr>
        <w:t xml:space="preserve"> (Attachment D)</w:t>
      </w:r>
      <w:r>
        <w:rPr>
          <w:b/>
          <w:bCs/>
        </w:rPr>
        <w:t xml:space="preserve"> </w:t>
      </w:r>
      <w:r w:rsidR="00FD13BD">
        <w:rPr>
          <w:b/>
          <w:bCs/>
        </w:rPr>
        <w:t xml:space="preserve">– A research article regarding grading schools was provided to the Board.  This research analysis was </w:t>
      </w:r>
      <w:r w:rsidR="00E71A55">
        <w:rPr>
          <w:b/>
          <w:bCs/>
        </w:rPr>
        <w:t xml:space="preserve">provided </w:t>
      </w:r>
      <w:r w:rsidR="00FD13BD">
        <w:rPr>
          <w:b/>
          <w:bCs/>
        </w:rPr>
        <w:t xml:space="preserve"> at the National Education Policy Center and emailed to Mr. Zervos by Dr. Helen Hazi, Professor of Educational Leadership at WVU. </w:t>
      </w:r>
    </w:p>
    <w:p w:rsidR="00C2625B" w:rsidRDefault="00C2625B" w:rsidP="006A54A2">
      <w:pPr>
        <w:widowControl w:val="0"/>
        <w:tabs>
          <w:tab w:val="left" w:pos="-1440"/>
        </w:tabs>
        <w:autoSpaceDE w:val="0"/>
        <w:autoSpaceDN w:val="0"/>
        <w:adjustRightInd w:val="0"/>
        <w:rPr>
          <w:b/>
          <w:bCs/>
        </w:rPr>
      </w:pPr>
    </w:p>
    <w:p w:rsidR="006A54A2" w:rsidRDefault="007E6DF4" w:rsidP="006A54A2">
      <w:pPr>
        <w:widowControl w:val="0"/>
        <w:tabs>
          <w:tab w:val="left" w:pos="-1440"/>
        </w:tabs>
        <w:autoSpaceDE w:val="0"/>
        <w:autoSpaceDN w:val="0"/>
        <w:adjustRightInd w:val="0"/>
        <w:rPr>
          <w:b/>
          <w:bCs/>
        </w:rPr>
      </w:pPr>
      <w:r>
        <w:rPr>
          <w:b/>
          <w:bCs/>
        </w:rPr>
        <w:tab/>
      </w:r>
      <w:r w:rsidR="006A54A2" w:rsidRPr="007E6DF4">
        <w:rPr>
          <w:b/>
          <w:bCs/>
          <w:u w:val="single"/>
        </w:rPr>
        <w:t>SPOKES Lease Renewal – Steelton Plaza – Joseph Freeland</w:t>
      </w:r>
      <w:r w:rsidR="006A54A2">
        <w:rPr>
          <w:b/>
          <w:bCs/>
        </w:rPr>
        <w:t xml:space="preserve"> (Attachment E)</w:t>
      </w:r>
      <w:r>
        <w:rPr>
          <w:b/>
          <w:bCs/>
        </w:rPr>
        <w:t xml:space="preserve"> </w:t>
      </w:r>
      <w:r w:rsidR="00BD7CBA">
        <w:rPr>
          <w:b/>
          <w:bCs/>
        </w:rPr>
        <w:t xml:space="preserve">– On a motion by Mr. Hince, with a second by Mr. Smith, the SPOKES Lease Renewal </w:t>
      </w:r>
      <w:r w:rsidR="000B6C83">
        <w:rPr>
          <w:b/>
          <w:bCs/>
        </w:rPr>
        <w:t xml:space="preserve">for 2015 – 2016 </w:t>
      </w:r>
      <w:r w:rsidR="00BD7CBA">
        <w:rPr>
          <w:b/>
          <w:bCs/>
        </w:rPr>
        <w:t>with Joseph Freeland, Steelton Plaza was approved.</w:t>
      </w:r>
    </w:p>
    <w:p w:rsidR="00CD1F05" w:rsidRDefault="00CD1F05" w:rsidP="006A54A2">
      <w:pPr>
        <w:widowControl w:val="0"/>
        <w:tabs>
          <w:tab w:val="left" w:pos="-1440"/>
        </w:tabs>
        <w:autoSpaceDE w:val="0"/>
        <w:autoSpaceDN w:val="0"/>
        <w:adjustRightInd w:val="0"/>
        <w:rPr>
          <w:b/>
          <w:bCs/>
        </w:rPr>
      </w:pPr>
    </w:p>
    <w:p w:rsidR="006A54A2" w:rsidRDefault="007E6DF4" w:rsidP="006A54A2">
      <w:pPr>
        <w:widowControl w:val="0"/>
        <w:tabs>
          <w:tab w:val="left" w:pos="-1440"/>
        </w:tabs>
        <w:autoSpaceDE w:val="0"/>
        <w:autoSpaceDN w:val="0"/>
        <w:adjustRightInd w:val="0"/>
        <w:rPr>
          <w:b/>
          <w:bCs/>
        </w:rPr>
      </w:pPr>
      <w:r>
        <w:rPr>
          <w:b/>
          <w:bCs/>
        </w:rPr>
        <w:tab/>
      </w:r>
      <w:r w:rsidR="006A54A2" w:rsidRPr="007E6DF4">
        <w:rPr>
          <w:b/>
          <w:bCs/>
          <w:u w:val="single"/>
        </w:rPr>
        <w:t>RESA Funding for 2015 – 2016</w:t>
      </w:r>
      <w:r w:rsidR="006A54A2">
        <w:rPr>
          <w:b/>
          <w:bCs/>
        </w:rPr>
        <w:t xml:space="preserve"> (Attachment F)</w:t>
      </w:r>
      <w:r>
        <w:rPr>
          <w:b/>
          <w:bCs/>
        </w:rPr>
        <w:t xml:space="preserve"> </w:t>
      </w:r>
      <w:r w:rsidR="000B6C83">
        <w:rPr>
          <w:b/>
          <w:bCs/>
        </w:rPr>
        <w:t xml:space="preserve">– The final computations and allocations of allowance for the </w:t>
      </w:r>
      <w:r w:rsidR="004D31F8">
        <w:rPr>
          <w:b/>
          <w:bCs/>
        </w:rPr>
        <w:t>eight</w:t>
      </w:r>
      <w:r w:rsidR="000B6C83">
        <w:rPr>
          <w:b/>
          <w:bCs/>
        </w:rPr>
        <w:t xml:space="preserve"> RESAs were provided to the Board in Attachment F.  RESA-6 will receive $383,112 for the 2015 – 2016 school year.</w:t>
      </w:r>
    </w:p>
    <w:p w:rsidR="006A54A2" w:rsidRDefault="006A54A2" w:rsidP="006A54A2">
      <w:pPr>
        <w:widowControl w:val="0"/>
        <w:tabs>
          <w:tab w:val="left" w:pos="-1440"/>
        </w:tabs>
        <w:autoSpaceDE w:val="0"/>
        <w:autoSpaceDN w:val="0"/>
        <w:adjustRightInd w:val="0"/>
        <w:rPr>
          <w:b/>
          <w:bCs/>
        </w:rPr>
      </w:pPr>
    </w:p>
    <w:p w:rsidR="006A54A2" w:rsidRDefault="007E6DF4" w:rsidP="000E47F7">
      <w:pPr>
        <w:widowControl w:val="0"/>
        <w:tabs>
          <w:tab w:val="left" w:pos="-1440"/>
        </w:tabs>
        <w:autoSpaceDE w:val="0"/>
        <w:autoSpaceDN w:val="0"/>
        <w:adjustRightInd w:val="0"/>
        <w:rPr>
          <w:b/>
          <w:bCs/>
        </w:rPr>
      </w:pPr>
      <w:r>
        <w:rPr>
          <w:b/>
          <w:bCs/>
        </w:rPr>
        <w:tab/>
      </w:r>
      <w:r w:rsidR="006A54A2" w:rsidRPr="007E6DF4">
        <w:rPr>
          <w:b/>
          <w:bCs/>
          <w:u w:val="single"/>
        </w:rPr>
        <w:t xml:space="preserve">Contract Renewal with Winans Services </w:t>
      </w:r>
      <w:r w:rsidR="006A54A2">
        <w:rPr>
          <w:b/>
          <w:bCs/>
        </w:rPr>
        <w:t>(Attachment G)</w:t>
      </w:r>
      <w:r>
        <w:rPr>
          <w:b/>
          <w:bCs/>
        </w:rPr>
        <w:t xml:space="preserve"> </w:t>
      </w:r>
      <w:r w:rsidR="000E47F7">
        <w:rPr>
          <w:b/>
          <w:bCs/>
        </w:rPr>
        <w:t xml:space="preserve">– On a motion by Ms. Phillips, with a second by Ms. Kirk, the contract renewal </w:t>
      </w:r>
      <w:r w:rsidR="004D31F8">
        <w:rPr>
          <w:b/>
          <w:bCs/>
        </w:rPr>
        <w:t xml:space="preserve">as presented in Attachment G </w:t>
      </w:r>
      <w:r w:rsidR="000E47F7">
        <w:rPr>
          <w:b/>
          <w:bCs/>
        </w:rPr>
        <w:t xml:space="preserve">with Winans Services </w:t>
      </w:r>
      <w:r w:rsidR="000B6C83">
        <w:rPr>
          <w:b/>
          <w:bCs/>
        </w:rPr>
        <w:t xml:space="preserve">for Hancock County SPOKES </w:t>
      </w:r>
      <w:r w:rsidR="008A37C6">
        <w:rPr>
          <w:b/>
          <w:bCs/>
        </w:rPr>
        <w:t>P</w:t>
      </w:r>
      <w:r w:rsidR="000B6C83">
        <w:rPr>
          <w:b/>
          <w:bCs/>
        </w:rPr>
        <w:t xml:space="preserve">rogram at the Weirton Center </w:t>
      </w:r>
      <w:r w:rsidR="000E47F7">
        <w:rPr>
          <w:b/>
          <w:bCs/>
        </w:rPr>
        <w:t>was approved.</w:t>
      </w:r>
    </w:p>
    <w:p w:rsidR="00CD1F05" w:rsidRDefault="00CD1F05" w:rsidP="006A54A2">
      <w:pPr>
        <w:pStyle w:val="ListParagraph"/>
        <w:rPr>
          <w:b/>
          <w:bCs/>
        </w:rPr>
      </w:pPr>
    </w:p>
    <w:p w:rsidR="006A54A2" w:rsidRDefault="006A54A2" w:rsidP="006A54A2">
      <w:pPr>
        <w:widowControl w:val="0"/>
        <w:tabs>
          <w:tab w:val="left" w:pos="-1440"/>
        </w:tabs>
        <w:autoSpaceDE w:val="0"/>
        <w:autoSpaceDN w:val="0"/>
        <w:adjustRightInd w:val="0"/>
        <w:rPr>
          <w:b/>
          <w:bCs/>
        </w:rPr>
      </w:pPr>
      <w:r>
        <w:rPr>
          <w:b/>
          <w:bCs/>
        </w:rPr>
        <w:tab/>
      </w:r>
      <w:r w:rsidRPr="007E6DF4">
        <w:rPr>
          <w:b/>
          <w:bCs/>
          <w:u w:val="single"/>
        </w:rPr>
        <w:t>Medicaid Report</w:t>
      </w:r>
      <w:r>
        <w:rPr>
          <w:b/>
          <w:bCs/>
        </w:rPr>
        <w:t xml:space="preserve"> (Attachment H) - </w:t>
      </w:r>
      <w:r w:rsidRPr="002D403D">
        <w:rPr>
          <w:b/>
          <w:bCs/>
        </w:rPr>
        <w:t xml:space="preserve">On a motion by </w:t>
      </w:r>
      <w:r>
        <w:rPr>
          <w:b/>
          <w:bCs/>
        </w:rPr>
        <w:t xml:space="preserve">Mr. Hince, </w:t>
      </w:r>
      <w:r w:rsidRPr="002D403D">
        <w:rPr>
          <w:b/>
          <w:bCs/>
        </w:rPr>
        <w:t>with a second by</w:t>
      </w:r>
      <w:r>
        <w:rPr>
          <w:b/>
          <w:bCs/>
        </w:rPr>
        <w:t xml:space="preserve"> </w:t>
      </w:r>
    </w:p>
    <w:p w:rsidR="006A54A2" w:rsidRDefault="006A54A2" w:rsidP="006A54A2">
      <w:pPr>
        <w:widowControl w:val="0"/>
        <w:tabs>
          <w:tab w:val="left" w:pos="-1440"/>
        </w:tabs>
        <w:autoSpaceDE w:val="0"/>
        <w:autoSpaceDN w:val="0"/>
        <w:adjustRightInd w:val="0"/>
        <w:rPr>
          <w:b/>
          <w:bCs/>
        </w:rPr>
      </w:pPr>
      <w:r>
        <w:rPr>
          <w:b/>
          <w:bCs/>
        </w:rPr>
        <w:t>Mr. Smith</w:t>
      </w:r>
      <w:r w:rsidRPr="002D403D">
        <w:rPr>
          <w:b/>
          <w:bCs/>
        </w:rPr>
        <w:t xml:space="preserve">, the Board approved the </w:t>
      </w:r>
      <w:r>
        <w:rPr>
          <w:b/>
          <w:bCs/>
        </w:rPr>
        <w:t xml:space="preserve">April 1, 2015 Medicaid Report prepared by </w:t>
      </w:r>
    </w:p>
    <w:p w:rsidR="006A54A2" w:rsidRDefault="006A54A2" w:rsidP="006A54A2">
      <w:pPr>
        <w:widowControl w:val="0"/>
        <w:tabs>
          <w:tab w:val="left" w:pos="-1440"/>
        </w:tabs>
        <w:autoSpaceDE w:val="0"/>
        <w:autoSpaceDN w:val="0"/>
        <w:adjustRightInd w:val="0"/>
        <w:rPr>
          <w:b/>
          <w:bCs/>
        </w:rPr>
      </w:pPr>
      <w:r>
        <w:rPr>
          <w:b/>
          <w:bCs/>
        </w:rPr>
        <w:t>Ms. Wojcik in the aggregate amount of $</w:t>
      </w:r>
      <w:r w:rsidR="000E47F7">
        <w:rPr>
          <w:b/>
          <w:bCs/>
        </w:rPr>
        <w:t>2,525,577.07</w:t>
      </w:r>
      <w:r>
        <w:rPr>
          <w:b/>
          <w:bCs/>
        </w:rPr>
        <w:t xml:space="preserve">.  </w:t>
      </w:r>
      <w:r w:rsidR="000B6C83">
        <w:rPr>
          <w:b/>
          <w:bCs/>
        </w:rPr>
        <w:t>In addition a letter was provided to the State Superintendent of Schools and State Director of Special Education outlining problems and issues in the processing of Medicaid data enclosed. (Enclosure)</w:t>
      </w:r>
      <w:r>
        <w:rPr>
          <w:b/>
          <w:bCs/>
        </w:rPr>
        <w:tab/>
      </w:r>
    </w:p>
    <w:p w:rsidR="006A54A2" w:rsidRDefault="006A54A2" w:rsidP="006A54A2">
      <w:pPr>
        <w:pStyle w:val="ListParagraph"/>
        <w:rPr>
          <w:b/>
          <w:bCs/>
        </w:rPr>
      </w:pPr>
    </w:p>
    <w:p w:rsidR="006A54A2" w:rsidRDefault="007E6DF4" w:rsidP="00BD7CBA">
      <w:pPr>
        <w:widowControl w:val="0"/>
        <w:tabs>
          <w:tab w:val="left" w:pos="-1440"/>
        </w:tabs>
        <w:autoSpaceDE w:val="0"/>
        <w:autoSpaceDN w:val="0"/>
        <w:adjustRightInd w:val="0"/>
        <w:rPr>
          <w:b/>
          <w:bCs/>
        </w:rPr>
      </w:pPr>
      <w:r>
        <w:rPr>
          <w:b/>
          <w:bCs/>
        </w:rPr>
        <w:tab/>
      </w:r>
      <w:r w:rsidR="006A54A2" w:rsidRPr="007E6DF4">
        <w:rPr>
          <w:b/>
          <w:bCs/>
          <w:u w:val="single"/>
        </w:rPr>
        <w:t>WVDE Agenda</w:t>
      </w:r>
      <w:r w:rsidR="006A54A2">
        <w:rPr>
          <w:b/>
          <w:bCs/>
        </w:rPr>
        <w:t xml:space="preserve"> (Attachment I)</w:t>
      </w:r>
      <w:r>
        <w:rPr>
          <w:b/>
          <w:bCs/>
        </w:rPr>
        <w:t xml:space="preserve"> -</w:t>
      </w:r>
      <w:r w:rsidR="00BD7CBA">
        <w:rPr>
          <w:b/>
          <w:bCs/>
        </w:rPr>
        <w:t xml:space="preserve"> </w:t>
      </w:r>
      <w:r w:rsidR="00BD7CBA">
        <w:rPr>
          <w:b/>
        </w:rPr>
        <w:t xml:space="preserve">A copy of the WVDE Agenda for 4/8/15 was provided to the Board.  </w:t>
      </w:r>
    </w:p>
    <w:p w:rsidR="00CD1F05" w:rsidRDefault="00CD1F05" w:rsidP="006A54A2">
      <w:pPr>
        <w:pStyle w:val="ListParagraph"/>
        <w:rPr>
          <w:b/>
          <w:bCs/>
        </w:rPr>
      </w:pPr>
    </w:p>
    <w:p w:rsidR="006A54A2" w:rsidRDefault="007E6DF4" w:rsidP="000B6C83">
      <w:pPr>
        <w:widowControl w:val="0"/>
        <w:tabs>
          <w:tab w:val="left" w:pos="-1440"/>
        </w:tabs>
        <w:autoSpaceDE w:val="0"/>
        <w:autoSpaceDN w:val="0"/>
        <w:adjustRightInd w:val="0"/>
        <w:rPr>
          <w:b/>
          <w:bCs/>
        </w:rPr>
      </w:pPr>
      <w:r>
        <w:rPr>
          <w:b/>
          <w:bCs/>
        </w:rPr>
        <w:tab/>
      </w:r>
      <w:r w:rsidR="006A54A2" w:rsidRPr="007E6DF4">
        <w:rPr>
          <w:b/>
          <w:bCs/>
          <w:u w:val="single"/>
        </w:rPr>
        <w:t>Spring Newsletter</w:t>
      </w:r>
      <w:r w:rsidR="006A54A2">
        <w:rPr>
          <w:b/>
          <w:bCs/>
        </w:rPr>
        <w:t xml:space="preserve"> (Enclosure)</w:t>
      </w:r>
      <w:r>
        <w:rPr>
          <w:b/>
          <w:bCs/>
        </w:rPr>
        <w:t xml:space="preserve"> </w:t>
      </w:r>
      <w:r w:rsidR="000B6C83">
        <w:rPr>
          <w:b/>
          <w:bCs/>
        </w:rPr>
        <w:t xml:space="preserve">– Mr. Zervos acknowledged the RESA-6 Directors for writing the articles found in the </w:t>
      </w:r>
      <w:r w:rsidR="008A37C6">
        <w:rPr>
          <w:b/>
          <w:bCs/>
        </w:rPr>
        <w:t>s</w:t>
      </w:r>
      <w:r w:rsidR="000B6C83">
        <w:rPr>
          <w:b/>
          <w:bCs/>
        </w:rPr>
        <w:t>pring newsletter and praised Ms. M</w:t>
      </w:r>
      <w:r w:rsidR="008A37C6">
        <w:rPr>
          <w:b/>
          <w:bCs/>
        </w:rPr>
        <w:t>c</w:t>
      </w:r>
      <w:r w:rsidR="000B6C83">
        <w:rPr>
          <w:b/>
          <w:bCs/>
        </w:rPr>
        <w:t>Connaughy for her excellent work com</w:t>
      </w:r>
      <w:r w:rsidR="008A37C6">
        <w:rPr>
          <w:b/>
          <w:bCs/>
        </w:rPr>
        <w:t>p</w:t>
      </w:r>
      <w:r w:rsidR="000B6C83">
        <w:rPr>
          <w:b/>
          <w:bCs/>
        </w:rPr>
        <w:t>iling the articles and providing colorful graphics and pictures.</w:t>
      </w:r>
    </w:p>
    <w:p w:rsidR="00CD1F05" w:rsidRDefault="00CD1F05" w:rsidP="006A54A2">
      <w:pPr>
        <w:pStyle w:val="ListParagraph"/>
        <w:rPr>
          <w:b/>
          <w:bCs/>
        </w:rPr>
      </w:pPr>
    </w:p>
    <w:p w:rsidR="006A54A2" w:rsidRDefault="007E6DF4" w:rsidP="006A54A2">
      <w:pPr>
        <w:widowControl w:val="0"/>
        <w:tabs>
          <w:tab w:val="left" w:pos="-1440"/>
        </w:tabs>
        <w:autoSpaceDE w:val="0"/>
        <w:autoSpaceDN w:val="0"/>
        <w:adjustRightInd w:val="0"/>
        <w:rPr>
          <w:b/>
          <w:bCs/>
        </w:rPr>
      </w:pPr>
      <w:r>
        <w:rPr>
          <w:b/>
          <w:bCs/>
        </w:rPr>
        <w:tab/>
      </w:r>
      <w:r w:rsidR="006A54A2" w:rsidRPr="008A37C6">
        <w:rPr>
          <w:b/>
          <w:bCs/>
          <w:u w:val="single"/>
        </w:rPr>
        <w:t>Paper Bid</w:t>
      </w:r>
      <w:r w:rsidR="006A54A2">
        <w:rPr>
          <w:b/>
          <w:bCs/>
        </w:rPr>
        <w:t xml:space="preserve"> (handout)</w:t>
      </w:r>
      <w:r>
        <w:rPr>
          <w:b/>
          <w:bCs/>
        </w:rPr>
        <w:t xml:space="preserve"> </w:t>
      </w:r>
      <w:r w:rsidR="00BD7CBA">
        <w:rPr>
          <w:b/>
          <w:bCs/>
        </w:rPr>
        <w:t>– On a motion by Ms. Kidder, with a second by Ms. Phillips, the Paper Bid as presented in the handout by Mr. Minnich was approved.</w:t>
      </w:r>
      <w:r w:rsidR="000B6C83">
        <w:rPr>
          <w:b/>
          <w:bCs/>
        </w:rPr>
        <w:t xml:space="preserve">  The bid was awarded to Liberty Dis</w:t>
      </w:r>
      <w:r w:rsidR="008A37C6">
        <w:rPr>
          <w:b/>
          <w:bCs/>
        </w:rPr>
        <w:t>tributors</w:t>
      </w:r>
      <w:r w:rsidR="000B6C83">
        <w:rPr>
          <w:b/>
          <w:bCs/>
        </w:rPr>
        <w:t xml:space="preserve">.  </w:t>
      </w:r>
    </w:p>
    <w:p w:rsidR="00CD1F05" w:rsidRDefault="00CD1F05" w:rsidP="006A54A2">
      <w:pPr>
        <w:widowControl w:val="0"/>
        <w:tabs>
          <w:tab w:val="left" w:pos="-1440"/>
        </w:tabs>
        <w:autoSpaceDE w:val="0"/>
        <w:autoSpaceDN w:val="0"/>
        <w:adjustRightInd w:val="0"/>
        <w:rPr>
          <w:b/>
          <w:bCs/>
        </w:rPr>
      </w:pPr>
    </w:p>
    <w:p w:rsidR="006A54A2" w:rsidRDefault="007E6DF4" w:rsidP="006A54A2">
      <w:pPr>
        <w:widowControl w:val="0"/>
        <w:tabs>
          <w:tab w:val="left" w:pos="-1440"/>
        </w:tabs>
        <w:autoSpaceDE w:val="0"/>
        <w:autoSpaceDN w:val="0"/>
        <w:adjustRightInd w:val="0"/>
        <w:rPr>
          <w:b/>
          <w:bCs/>
        </w:rPr>
      </w:pPr>
      <w:r>
        <w:rPr>
          <w:b/>
          <w:bCs/>
        </w:rPr>
        <w:tab/>
      </w:r>
      <w:r w:rsidR="006A54A2" w:rsidRPr="007E6DF4">
        <w:rPr>
          <w:b/>
          <w:bCs/>
          <w:u w:val="single"/>
        </w:rPr>
        <w:t>Audited Financial Statements for FY2015</w:t>
      </w:r>
      <w:r w:rsidR="006A54A2">
        <w:rPr>
          <w:b/>
          <w:bCs/>
        </w:rPr>
        <w:t xml:space="preserve"> (Attachment J)</w:t>
      </w:r>
      <w:r>
        <w:rPr>
          <w:b/>
          <w:bCs/>
        </w:rPr>
        <w:t xml:space="preserve"> </w:t>
      </w:r>
      <w:r w:rsidR="00BD7CBA">
        <w:rPr>
          <w:b/>
          <w:bCs/>
        </w:rPr>
        <w:t xml:space="preserve">– On a motion by </w:t>
      </w:r>
      <w:r w:rsidR="000B6C83">
        <w:rPr>
          <w:b/>
          <w:bCs/>
        </w:rPr>
        <w:t>Mr. Yeager, with a second by Mr. Hince</w:t>
      </w:r>
    </w:p>
    <w:p w:rsidR="006A54A2" w:rsidRDefault="006A54A2" w:rsidP="006A54A2">
      <w:pPr>
        <w:pStyle w:val="ListParagraph"/>
        <w:rPr>
          <w:b/>
          <w:bCs/>
        </w:rPr>
      </w:pPr>
    </w:p>
    <w:p w:rsidR="006A54A2" w:rsidRDefault="007E6DF4" w:rsidP="006A54A2">
      <w:pPr>
        <w:widowControl w:val="0"/>
        <w:tabs>
          <w:tab w:val="left" w:pos="-1440"/>
        </w:tabs>
        <w:autoSpaceDE w:val="0"/>
        <w:autoSpaceDN w:val="0"/>
        <w:adjustRightInd w:val="0"/>
        <w:rPr>
          <w:b/>
          <w:bCs/>
        </w:rPr>
      </w:pPr>
      <w:r>
        <w:rPr>
          <w:b/>
          <w:bCs/>
        </w:rPr>
        <w:tab/>
      </w:r>
      <w:r w:rsidR="006A54A2" w:rsidRPr="007E6DF4">
        <w:rPr>
          <w:b/>
          <w:bCs/>
          <w:u w:val="single"/>
        </w:rPr>
        <w:t>Supplements/Transfers</w:t>
      </w:r>
      <w:r w:rsidR="006A54A2">
        <w:rPr>
          <w:b/>
          <w:bCs/>
        </w:rPr>
        <w:t xml:space="preserve"> (Handout) - On a motion by </w:t>
      </w:r>
      <w:r w:rsidR="006F22DF">
        <w:rPr>
          <w:b/>
          <w:bCs/>
        </w:rPr>
        <w:t>Ms. Phillips</w:t>
      </w:r>
      <w:r w:rsidR="006A54A2">
        <w:rPr>
          <w:b/>
          <w:bCs/>
        </w:rPr>
        <w:t xml:space="preserve">, with a second by </w:t>
      </w:r>
      <w:r w:rsidR="006F22DF">
        <w:rPr>
          <w:b/>
          <w:bCs/>
        </w:rPr>
        <w:t>Ms. Kirk</w:t>
      </w:r>
      <w:r w:rsidR="006A54A2">
        <w:rPr>
          <w:b/>
          <w:bCs/>
        </w:rPr>
        <w:t xml:space="preserve">, the Supplements / Transfers as presented by Mr. Minnich and outlined in </w:t>
      </w:r>
      <w:r w:rsidR="00CD1F05">
        <w:rPr>
          <w:b/>
          <w:bCs/>
        </w:rPr>
        <w:t>the handout</w:t>
      </w:r>
      <w:r w:rsidR="006A54A2">
        <w:rPr>
          <w:b/>
          <w:bCs/>
        </w:rPr>
        <w:t xml:space="preserve"> were approved.</w:t>
      </w:r>
    </w:p>
    <w:p w:rsidR="006A54A2" w:rsidRDefault="006A54A2" w:rsidP="006A54A2">
      <w:pPr>
        <w:pStyle w:val="ListParagraph"/>
        <w:rPr>
          <w:b/>
          <w:bCs/>
        </w:rPr>
      </w:pPr>
    </w:p>
    <w:p w:rsidR="006A54A2" w:rsidRDefault="007E6DF4" w:rsidP="006A54A2">
      <w:pPr>
        <w:widowControl w:val="0"/>
        <w:tabs>
          <w:tab w:val="left" w:pos="-1440"/>
        </w:tabs>
        <w:autoSpaceDE w:val="0"/>
        <w:autoSpaceDN w:val="0"/>
        <w:adjustRightInd w:val="0"/>
        <w:rPr>
          <w:b/>
          <w:bCs/>
        </w:rPr>
      </w:pPr>
      <w:r>
        <w:rPr>
          <w:b/>
          <w:bCs/>
        </w:rPr>
        <w:tab/>
      </w:r>
      <w:r w:rsidR="006A54A2" w:rsidRPr="007E6DF4">
        <w:rPr>
          <w:b/>
          <w:bCs/>
          <w:u w:val="single"/>
        </w:rPr>
        <w:t>Budget Status Report</w:t>
      </w:r>
      <w:r w:rsidR="006A54A2">
        <w:rPr>
          <w:b/>
          <w:bCs/>
        </w:rPr>
        <w:t xml:space="preserve"> (Handout) - On a motion by </w:t>
      </w:r>
      <w:r w:rsidR="006F22DF">
        <w:rPr>
          <w:b/>
          <w:bCs/>
        </w:rPr>
        <w:t>Mr. Hince</w:t>
      </w:r>
      <w:r w:rsidR="006A54A2">
        <w:rPr>
          <w:b/>
          <w:bCs/>
        </w:rPr>
        <w:t xml:space="preserve">, with a second by </w:t>
      </w:r>
      <w:r w:rsidR="006F22DF">
        <w:rPr>
          <w:b/>
          <w:bCs/>
        </w:rPr>
        <w:t>Ms. Phillips</w:t>
      </w:r>
      <w:r w:rsidR="006A54A2">
        <w:rPr>
          <w:b/>
          <w:bCs/>
        </w:rPr>
        <w:t xml:space="preserve">, the Budget Status Report as presented by Mr. Minnich and outlined in </w:t>
      </w:r>
      <w:r w:rsidR="00CD1F05">
        <w:rPr>
          <w:b/>
          <w:bCs/>
        </w:rPr>
        <w:t>the handout</w:t>
      </w:r>
      <w:r w:rsidR="006A54A2">
        <w:rPr>
          <w:b/>
          <w:bCs/>
        </w:rPr>
        <w:t xml:space="preserve"> was approved.</w:t>
      </w:r>
    </w:p>
    <w:p w:rsidR="006A54A2" w:rsidRDefault="006A54A2" w:rsidP="006A54A2">
      <w:pPr>
        <w:widowControl w:val="0"/>
        <w:tabs>
          <w:tab w:val="left" w:pos="-1440"/>
        </w:tabs>
        <w:autoSpaceDE w:val="0"/>
        <w:autoSpaceDN w:val="0"/>
        <w:adjustRightInd w:val="0"/>
        <w:rPr>
          <w:b/>
          <w:bCs/>
        </w:rPr>
      </w:pPr>
    </w:p>
    <w:p w:rsidR="00C45D26" w:rsidRDefault="007E6DF4" w:rsidP="00CD1F05">
      <w:pPr>
        <w:widowControl w:val="0"/>
        <w:tabs>
          <w:tab w:val="left" w:pos="-1440"/>
        </w:tabs>
        <w:autoSpaceDE w:val="0"/>
        <w:autoSpaceDN w:val="0"/>
        <w:adjustRightInd w:val="0"/>
        <w:rPr>
          <w:b/>
          <w:bCs/>
        </w:rPr>
      </w:pPr>
      <w:r>
        <w:rPr>
          <w:b/>
          <w:bCs/>
        </w:rPr>
        <w:tab/>
      </w:r>
      <w:r w:rsidR="006A54A2" w:rsidRPr="007E6DF4">
        <w:rPr>
          <w:b/>
          <w:bCs/>
          <w:u w:val="single"/>
        </w:rPr>
        <w:t>Checks Issued</w:t>
      </w:r>
      <w:r w:rsidR="006A54A2">
        <w:rPr>
          <w:b/>
          <w:bCs/>
        </w:rPr>
        <w:t xml:space="preserve"> (Handout) - </w:t>
      </w:r>
      <w:r w:rsidR="00CD1F05" w:rsidRPr="00002B09">
        <w:rPr>
          <w:b/>
          <w:bCs/>
        </w:rPr>
        <w:t xml:space="preserve">On a motion by </w:t>
      </w:r>
      <w:r w:rsidR="006F22DF">
        <w:rPr>
          <w:b/>
          <w:bCs/>
        </w:rPr>
        <w:t>Ms. Phillips</w:t>
      </w:r>
      <w:r w:rsidR="00CD1F05">
        <w:rPr>
          <w:b/>
          <w:bCs/>
        </w:rPr>
        <w:t xml:space="preserve">, with a second by </w:t>
      </w:r>
      <w:r w:rsidR="006F22DF">
        <w:rPr>
          <w:b/>
          <w:bCs/>
        </w:rPr>
        <w:t>Mr. Hince</w:t>
      </w:r>
      <w:r w:rsidR="00CD1F05">
        <w:rPr>
          <w:b/>
          <w:bCs/>
        </w:rPr>
        <w:t xml:space="preserve"> </w:t>
      </w:r>
      <w:r w:rsidR="00CD1F05" w:rsidRPr="00002B09">
        <w:rPr>
          <w:b/>
          <w:bCs/>
        </w:rPr>
        <w:t xml:space="preserve">the RESA-6 Checks Issued as presented by Mr. Minnich and outlined in </w:t>
      </w:r>
      <w:r w:rsidR="00CD1F05">
        <w:rPr>
          <w:b/>
          <w:bCs/>
        </w:rPr>
        <w:t xml:space="preserve">the handout were </w:t>
      </w:r>
      <w:r w:rsidR="00CD1F05">
        <w:rPr>
          <w:b/>
          <w:bCs/>
        </w:rPr>
        <w:lastRenderedPageBreak/>
        <w:t>approved.</w:t>
      </w:r>
    </w:p>
    <w:p w:rsidR="004B6744" w:rsidRDefault="004B6744" w:rsidP="004B6744">
      <w:pPr>
        <w:widowControl w:val="0"/>
        <w:autoSpaceDE w:val="0"/>
        <w:autoSpaceDN w:val="0"/>
        <w:adjustRightInd w:val="0"/>
        <w:rPr>
          <w:b/>
        </w:rPr>
      </w:pPr>
    </w:p>
    <w:p w:rsidR="004C107B" w:rsidRDefault="004C107B" w:rsidP="004C107B">
      <w:pPr>
        <w:widowControl w:val="0"/>
        <w:tabs>
          <w:tab w:val="left" w:pos="-1440"/>
        </w:tabs>
        <w:autoSpaceDE w:val="0"/>
        <w:autoSpaceDN w:val="0"/>
        <w:adjustRightInd w:val="0"/>
        <w:rPr>
          <w:b/>
          <w:bCs/>
        </w:rPr>
      </w:pPr>
      <w:r>
        <w:rPr>
          <w:b/>
          <w:bCs/>
        </w:rPr>
        <w:t>PERSONNEL</w:t>
      </w:r>
      <w:r w:rsidR="00F62BCC">
        <w:rPr>
          <w:b/>
          <w:bCs/>
        </w:rPr>
        <w:t>:</w:t>
      </w:r>
    </w:p>
    <w:p w:rsidR="004C107B" w:rsidRDefault="004C107B" w:rsidP="00747672">
      <w:pPr>
        <w:widowControl w:val="0"/>
        <w:tabs>
          <w:tab w:val="left" w:pos="-1440"/>
        </w:tabs>
        <w:autoSpaceDE w:val="0"/>
        <w:autoSpaceDN w:val="0"/>
        <w:adjustRightInd w:val="0"/>
        <w:rPr>
          <w:b/>
          <w:bCs/>
        </w:rPr>
      </w:pPr>
    </w:p>
    <w:p w:rsidR="006A54A2" w:rsidRDefault="004A74AF" w:rsidP="006A54A2">
      <w:pPr>
        <w:widowControl w:val="0"/>
        <w:tabs>
          <w:tab w:val="left" w:pos="-1440"/>
        </w:tabs>
        <w:autoSpaceDE w:val="0"/>
        <w:autoSpaceDN w:val="0"/>
        <w:adjustRightInd w:val="0"/>
        <w:rPr>
          <w:b/>
          <w:bCs/>
        </w:rPr>
      </w:pPr>
      <w:r>
        <w:rPr>
          <w:b/>
          <w:bCs/>
        </w:rPr>
        <w:tab/>
      </w:r>
      <w:r w:rsidR="0030233D">
        <w:rPr>
          <w:b/>
          <w:bCs/>
        </w:rPr>
        <w:t xml:space="preserve">On a motion by </w:t>
      </w:r>
      <w:r w:rsidR="006F22DF">
        <w:rPr>
          <w:b/>
          <w:bCs/>
        </w:rPr>
        <w:t>Mr. Hince</w:t>
      </w:r>
      <w:r w:rsidR="0030233D">
        <w:rPr>
          <w:b/>
          <w:bCs/>
        </w:rPr>
        <w:t xml:space="preserve">, with a second by </w:t>
      </w:r>
      <w:r w:rsidR="006F22DF">
        <w:rPr>
          <w:b/>
          <w:bCs/>
        </w:rPr>
        <w:t>M</w:t>
      </w:r>
      <w:r w:rsidR="003261C3">
        <w:rPr>
          <w:b/>
          <w:bCs/>
        </w:rPr>
        <w:t>r</w:t>
      </w:r>
      <w:r w:rsidR="006F22DF">
        <w:rPr>
          <w:b/>
          <w:bCs/>
        </w:rPr>
        <w:t>. Smith</w:t>
      </w:r>
      <w:r w:rsidR="0030233D">
        <w:rPr>
          <w:b/>
          <w:bCs/>
        </w:rPr>
        <w:t>, the Board approved the following personnel items:</w:t>
      </w:r>
    </w:p>
    <w:p w:rsidR="006A54A2" w:rsidRDefault="006A54A2" w:rsidP="006A54A2">
      <w:pPr>
        <w:widowControl w:val="0"/>
        <w:tabs>
          <w:tab w:val="left" w:pos="-1440"/>
        </w:tabs>
        <w:autoSpaceDE w:val="0"/>
        <w:autoSpaceDN w:val="0"/>
        <w:adjustRightInd w:val="0"/>
        <w:rPr>
          <w:b/>
          <w:bCs/>
        </w:rPr>
      </w:pPr>
    </w:p>
    <w:p w:rsidR="006A54A2" w:rsidRPr="00037700" w:rsidRDefault="006A54A2" w:rsidP="006A54A2">
      <w:pPr>
        <w:widowControl w:val="0"/>
        <w:tabs>
          <w:tab w:val="left" w:pos="-1440"/>
        </w:tabs>
        <w:autoSpaceDE w:val="0"/>
        <w:autoSpaceDN w:val="0"/>
        <w:adjustRightInd w:val="0"/>
        <w:rPr>
          <w:b/>
          <w:bCs/>
          <w:u w:val="single"/>
        </w:rPr>
      </w:pPr>
      <w:r>
        <w:rPr>
          <w:b/>
          <w:bCs/>
        </w:rPr>
        <w:t xml:space="preserve">     </w:t>
      </w:r>
      <w:r w:rsidRPr="00037700">
        <w:rPr>
          <w:b/>
          <w:bCs/>
          <w:u w:val="single"/>
        </w:rPr>
        <w:t>Employment</w:t>
      </w:r>
    </w:p>
    <w:p w:rsidR="006A54A2" w:rsidRDefault="006A54A2" w:rsidP="006A54A2">
      <w:pPr>
        <w:widowControl w:val="0"/>
        <w:tabs>
          <w:tab w:val="left" w:pos="-1440"/>
        </w:tabs>
        <w:autoSpaceDE w:val="0"/>
        <w:autoSpaceDN w:val="0"/>
        <w:adjustRightInd w:val="0"/>
        <w:ind w:left="990"/>
        <w:rPr>
          <w:b/>
          <w:bCs/>
        </w:rPr>
      </w:pPr>
      <w:r>
        <w:rPr>
          <w:b/>
          <w:bCs/>
        </w:rPr>
        <w:t>Permission to post and employ Graduation 20/20 Regional School Support Specialist (RS</w:t>
      </w:r>
      <w:r>
        <w:rPr>
          <w:b/>
          <w:bCs/>
          <w:vertAlign w:val="superscript"/>
        </w:rPr>
        <w:t>3</w:t>
      </w:r>
      <w:r>
        <w:rPr>
          <w:b/>
          <w:bCs/>
        </w:rPr>
        <w:t xml:space="preserve">) </w:t>
      </w:r>
    </w:p>
    <w:p w:rsidR="006F22DF" w:rsidRDefault="006F22DF" w:rsidP="006A54A2">
      <w:pPr>
        <w:widowControl w:val="0"/>
        <w:tabs>
          <w:tab w:val="left" w:pos="-1440"/>
        </w:tabs>
        <w:autoSpaceDE w:val="0"/>
        <w:autoSpaceDN w:val="0"/>
        <w:adjustRightInd w:val="0"/>
        <w:ind w:left="990"/>
        <w:rPr>
          <w:b/>
          <w:bCs/>
        </w:rPr>
      </w:pPr>
    </w:p>
    <w:p w:rsidR="006A54A2" w:rsidRDefault="006A54A2" w:rsidP="006A54A2">
      <w:pPr>
        <w:widowControl w:val="0"/>
        <w:tabs>
          <w:tab w:val="left" w:pos="-1440"/>
        </w:tabs>
        <w:autoSpaceDE w:val="0"/>
        <w:autoSpaceDN w:val="0"/>
        <w:adjustRightInd w:val="0"/>
        <w:ind w:left="990"/>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3893820</wp:posOffset>
                </wp:positionH>
                <wp:positionV relativeFrom="paragraph">
                  <wp:posOffset>79375</wp:posOffset>
                </wp:positionV>
                <wp:extent cx="320040" cy="784860"/>
                <wp:effectExtent l="7620" t="12700" r="5715" b="1206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784860"/>
                        </a:xfrm>
                        <a:prstGeom prst="rightBrace">
                          <a:avLst>
                            <a:gd name="adj1" fmla="val 204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5CD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06.6pt;margin-top:6.25pt;width:25.2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"/>
            </w:pict>
          </mc:Fallback>
        </mc:AlternateContent>
      </w:r>
      <w:r w:rsidRPr="00037700">
        <w:rPr>
          <w:b/>
          <w:bCs/>
          <w:u w:val="single"/>
        </w:rPr>
        <w:t>Mutual Agreements</w:t>
      </w:r>
      <w:r>
        <w:rPr>
          <w:b/>
          <w:bCs/>
        </w:rPr>
        <w:t>:</w:t>
      </w:r>
    </w:p>
    <w:p w:rsidR="006A54A2" w:rsidRDefault="006A54A2" w:rsidP="006A54A2">
      <w:pPr>
        <w:widowControl w:val="0"/>
        <w:tabs>
          <w:tab w:val="left" w:pos="-1440"/>
        </w:tabs>
        <w:autoSpaceDE w:val="0"/>
        <w:autoSpaceDN w:val="0"/>
        <w:adjustRightInd w:val="0"/>
        <w:ind w:left="990"/>
        <w:rPr>
          <w:b/>
          <w:bCs/>
        </w:rPr>
      </w:pPr>
      <w:r>
        <w:rPr>
          <w:b/>
          <w:bCs/>
        </w:rPr>
        <w:tab/>
        <w:t>Dennis Weisenborn – 261 days to 230 days</w:t>
      </w:r>
    </w:p>
    <w:p w:rsidR="006A54A2" w:rsidRDefault="006A54A2" w:rsidP="006A54A2">
      <w:pPr>
        <w:widowControl w:val="0"/>
        <w:tabs>
          <w:tab w:val="left" w:pos="-1440"/>
        </w:tabs>
        <w:autoSpaceDE w:val="0"/>
        <w:autoSpaceDN w:val="0"/>
        <w:adjustRightInd w:val="0"/>
        <w:ind w:left="990"/>
        <w:rPr>
          <w:b/>
          <w:bCs/>
        </w:rPr>
      </w:pPr>
      <w:r>
        <w:rPr>
          <w:b/>
          <w:bCs/>
        </w:rPr>
        <w:tab/>
        <w:t>Larry Green – 261 days to 230 days</w:t>
      </w:r>
      <w:r>
        <w:rPr>
          <w:b/>
          <w:bCs/>
        </w:rPr>
        <w:tab/>
      </w:r>
      <w:r>
        <w:rPr>
          <w:b/>
          <w:bCs/>
        </w:rPr>
        <w:tab/>
      </w:r>
      <w:r>
        <w:rPr>
          <w:b/>
          <w:bCs/>
        </w:rPr>
        <w:tab/>
        <w:t>Technology Repair</w:t>
      </w:r>
    </w:p>
    <w:p w:rsidR="006A54A2" w:rsidRDefault="006A54A2" w:rsidP="006A54A2">
      <w:pPr>
        <w:widowControl w:val="0"/>
        <w:tabs>
          <w:tab w:val="left" w:pos="-1440"/>
        </w:tabs>
        <w:autoSpaceDE w:val="0"/>
        <w:autoSpaceDN w:val="0"/>
        <w:adjustRightInd w:val="0"/>
        <w:ind w:left="990"/>
        <w:rPr>
          <w:b/>
          <w:bCs/>
        </w:rPr>
      </w:pPr>
      <w:r>
        <w:rPr>
          <w:b/>
          <w:bCs/>
        </w:rPr>
        <w:tab/>
        <w:t>Doug Blanco – 261 days – 133 days</w:t>
      </w:r>
    </w:p>
    <w:p w:rsidR="006A54A2" w:rsidRDefault="006A54A2" w:rsidP="006A54A2">
      <w:pPr>
        <w:widowControl w:val="0"/>
        <w:tabs>
          <w:tab w:val="left" w:pos="-1440"/>
        </w:tabs>
        <w:autoSpaceDE w:val="0"/>
        <w:autoSpaceDN w:val="0"/>
        <w:adjustRightInd w:val="0"/>
        <w:ind w:left="990"/>
        <w:rPr>
          <w:b/>
          <w:bCs/>
        </w:rPr>
      </w:pPr>
    </w:p>
    <w:p w:rsidR="006A54A2" w:rsidRPr="00037700" w:rsidRDefault="006A54A2" w:rsidP="006A54A2">
      <w:pPr>
        <w:widowControl w:val="0"/>
        <w:tabs>
          <w:tab w:val="left" w:pos="-1440"/>
        </w:tabs>
        <w:autoSpaceDE w:val="0"/>
        <w:autoSpaceDN w:val="0"/>
        <w:adjustRightInd w:val="0"/>
        <w:ind w:left="990"/>
        <w:rPr>
          <w:b/>
          <w:bCs/>
          <w:u w:val="single"/>
        </w:rPr>
      </w:pPr>
      <w:r w:rsidRPr="00037700">
        <w:rPr>
          <w:b/>
          <w:bCs/>
          <w:u w:val="single"/>
        </w:rPr>
        <w:t>Reduction in Force</w:t>
      </w:r>
    </w:p>
    <w:p w:rsidR="006A54A2" w:rsidRDefault="006A54A2" w:rsidP="006A54A2">
      <w:pPr>
        <w:widowControl w:val="0"/>
        <w:tabs>
          <w:tab w:val="left" w:pos="-1440"/>
        </w:tabs>
        <w:autoSpaceDE w:val="0"/>
        <w:autoSpaceDN w:val="0"/>
        <w:adjustRightInd w:val="0"/>
        <w:ind w:left="990"/>
        <w:rPr>
          <w:b/>
          <w:bCs/>
        </w:rPr>
      </w:pPr>
      <w:r>
        <w:rPr>
          <w:b/>
          <w:bCs/>
        </w:rPr>
        <w:tab/>
        <w:t>2 positions - because lack of need due to elimination funding source</w:t>
      </w:r>
    </w:p>
    <w:p w:rsidR="00C45D26" w:rsidRDefault="00C45D26" w:rsidP="006A54A2">
      <w:pPr>
        <w:widowControl w:val="0"/>
        <w:tabs>
          <w:tab w:val="left" w:pos="-1440"/>
        </w:tabs>
        <w:autoSpaceDE w:val="0"/>
        <w:autoSpaceDN w:val="0"/>
        <w:adjustRightInd w:val="0"/>
        <w:rPr>
          <w:b/>
          <w:bCs/>
        </w:rPr>
      </w:pPr>
      <w:r>
        <w:rPr>
          <w:b/>
          <w:bCs/>
        </w:rPr>
        <w:tab/>
      </w:r>
      <w:r>
        <w:rPr>
          <w:b/>
          <w:bCs/>
        </w:rPr>
        <w:tab/>
      </w:r>
    </w:p>
    <w:p w:rsidR="00747672" w:rsidRDefault="00747672" w:rsidP="00747672">
      <w:pPr>
        <w:widowControl w:val="0"/>
        <w:tabs>
          <w:tab w:val="left" w:pos="-1440"/>
        </w:tabs>
        <w:autoSpaceDE w:val="0"/>
        <w:autoSpaceDN w:val="0"/>
        <w:adjustRightInd w:val="0"/>
        <w:rPr>
          <w:b/>
          <w:bCs/>
        </w:rPr>
      </w:pPr>
      <w:r>
        <w:rPr>
          <w:b/>
          <w:bCs/>
        </w:rPr>
        <w:t>WEST VIRGINIA DEPARTMENT OF EDUCATION REPORT</w:t>
      </w:r>
    </w:p>
    <w:p w:rsidR="003261C3" w:rsidRDefault="003261C3" w:rsidP="00747672">
      <w:pPr>
        <w:widowControl w:val="0"/>
        <w:tabs>
          <w:tab w:val="left" w:pos="-1440"/>
        </w:tabs>
        <w:autoSpaceDE w:val="0"/>
        <w:autoSpaceDN w:val="0"/>
        <w:adjustRightInd w:val="0"/>
        <w:rPr>
          <w:b/>
          <w:bCs/>
        </w:rPr>
      </w:pPr>
    </w:p>
    <w:p w:rsidR="003261C3" w:rsidRDefault="008A37C6" w:rsidP="00747672">
      <w:pPr>
        <w:widowControl w:val="0"/>
        <w:tabs>
          <w:tab w:val="left" w:pos="-1440"/>
        </w:tabs>
        <w:autoSpaceDE w:val="0"/>
        <w:autoSpaceDN w:val="0"/>
        <w:adjustRightInd w:val="0"/>
        <w:rPr>
          <w:b/>
          <w:bCs/>
        </w:rPr>
      </w:pPr>
      <w:r w:rsidRPr="008A37C6">
        <w:rPr>
          <w:b/>
          <w:bCs/>
          <w:u w:val="single"/>
        </w:rPr>
        <w:t>Executive Director’s Evaluation</w:t>
      </w:r>
      <w:r>
        <w:rPr>
          <w:b/>
          <w:bCs/>
        </w:rPr>
        <w:t xml:space="preserve"> - </w:t>
      </w:r>
      <w:r w:rsidR="003261C3">
        <w:rPr>
          <w:b/>
          <w:bCs/>
        </w:rPr>
        <w:t>On a motion by Mr. Smith, with a second by Ms. Phillips, the Board approved Mr. Zervos’ 2014 – 2015 evaluation as compiled by co-chairs, Ms. Smith and Ms. Kirk.  Ms. Smith indicated that the RESA-6 Regional Council is extremely pleased wit</w:t>
      </w:r>
      <w:r>
        <w:rPr>
          <w:b/>
          <w:bCs/>
        </w:rPr>
        <w:t>h Mr. Zervos’</w:t>
      </w:r>
      <w:r w:rsidR="003261C3">
        <w:rPr>
          <w:b/>
          <w:bCs/>
        </w:rPr>
        <w:t xml:space="preserve"> work ethic, commitment, and competence and feels that he goes above and beyond the expectations of an </w:t>
      </w:r>
      <w:r w:rsidR="00E71A55">
        <w:rPr>
          <w:b/>
          <w:bCs/>
        </w:rPr>
        <w:t>E</w:t>
      </w:r>
      <w:r w:rsidR="003261C3">
        <w:rPr>
          <w:b/>
          <w:bCs/>
        </w:rPr>
        <w:t xml:space="preserve">xecutive </w:t>
      </w:r>
      <w:r w:rsidR="00E71A55">
        <w:rPr>
          <w:b/>
          <w:bCs/>
        </w:rPr>
        <w:t>D</w:t>
      </w:r>
      <w:r w:rsidR="003261C3">
        <w:rPr>
          <w:b/>
          <w:bCs/>
        </w:rPr>
        <w:t>irector.  Additional information is in his personnel file (Enclosure)</w:t>
      </w:r>
    </w:p>
    <w:p w:rsidR="00FC5D16" w:rsidRDefault="00FC5D16" w:rsidP="00747672">
      <w:pPr>
        <w:widowControl w:val="0"/>
        <w:tabs>
          <w:tab w:val="left" w:pos="-1440"/>
        </w:tabs>
        <w:autoSpaceDE w:val="0"/>
        <w:autoSpaceDN w:val="0"/>
        <w:adjustRightInd w:val="0"/>
        <w:rPr>
          <w:b/>
          <w:bCs/>
        </w:rPr>
      </w:pPr>
    </w:p>
    <w:p w:rsidR="0009657E" w:rsidRDefault="00747672" w:rsidP="00747672">
      <w:pPr>
        <w:widowControl w:val="0"/>
        <w:tabs>
          <w:tab w:val="left" w:pos="-1440"/>
        </w:tabs>
        <w:autoSpaceDE w:val="0"/>
        <w:autoSpaceDN w:val="0"/>
        <w:adjustRightInd w:val="0"/>
        <w:rPr>
          <w:b/>
        </w:rPr>
      </w:pPr>
      <w:r>
        <w:rPr>
          <w:b/>
        </w:rPr>
        <w:t>OTHER CONCERNS</w:t>
      </w:r>
    </w:p>
    <w:p w:rsidR="003261C3" w:rsidRDefault="003261C3" w:rsidP="00747672">
      <w:pPr>
        <w:widowControl w:val="0"/>
        <w:tabs>
          <w:tab w:val="left" w:pos="-1440"/>
        </w:tabs>
        <w:autoSpaceDE w:val="0"/>
        <w:autoSpaceDN w:val="0"/>
        <w:adjustRightInd w:val="0"/>
        <w:rPr>
          <w:b/>
        </w:rPr>
      </w:pPr>
    </w:p>
    <w:p w:rsidR="00293112" w:rsidRDefault="003261C3" w:rsidP="00747672">
      <w:pPr>
        <w:widowControl w:val="0"/>
        <w:tabs>
          <w:tab w:val="left" w:pos="-1440"/>
        </w:tabs>
        <w:autoSpaceDE w:val="0"/>
        <w:autoSpaceDN w:val="0"/>
        <w:adjustRightInd w:val="0"/>
        <w:rPr>
          <w:b/>
        </w:rPr>
      </w:pPr>
      <w:r>
        <w:rPr>
          <w:b/>
        </w:rPr>
        <w:tab/>
        <w:t>Ms. Smith informed the Board that Hancock County had lost a grievance dealing with Autism Mentors.  The hearing officer suggested that the Grievance was lost because the WVBE Policy provided to Superintendents was ruled unconstitutional by the Grievance Hearing Officer.</w:t>
      </w:r>
    </w:p>
    <w:p w:rsidR="005A7458" w:rsidRDefault="00293112" w:rsidP="00747672">
      <w:pPr>
        <w:widowControl w:val="0"/>
        <w:tabs>
          <w:tab w:val="left" w:pos="-1440"/>
        </w:tabs>
        <w:autoSpaceDE w:val="0"/>
        <w:autoSpaceDN w:val="0"/>
        <w:adjustRightInd w:val="0"/>
        <w:rPr>
          <w:b/>
        </w:rPr>
      </w:pPr>
      <w:r>
        <w:rPr>
          <w:b/>
        </w:rPr>
        <w:tab/>
      </w:r>
    </w:p>
    <w:p w:rsidR="00747672" w:rsidRDefault="00747672" w:rsidP="00747672">
      <w:pPr>
        <w:widowControl w:val="0"/>
        <w:tabs>
          <w:tab w:val="left" w:pos="-1440"/>
        </w:tabs>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FB761C" w:rsidRDefault="00CE6DCF" w:rsidP="00747672">
      <w:pPr>
        <w:widowControl w:val="0"/>
        <w:tabs>
          <w:tab w:val="left" w:pos="-1440"/>
        </w:tabs>
        <w:autoSpaceDE w:val="0"/>
        <w:autoSpaceDN w:val="0"/>
        <w:adjustRightInd w:val="0"/>
        <w:rPr>
          <w:b/>
        </w:rPr>
      </w:pPr>
      <w:r>
        <w:rPr>
          <w:b/>
        </w:rPr>
        <w:tab/>
      </w:r>
      <w:r w:rsidR="003261C3">
        <w:rPr>
          <w:b/>
        </w:rPr>
        <w:t>Ms. Smith adjourned the meeting.</w:t>
      </w:r>
    </w:p>
    <w:p w:rsidR="00B44FED" w:rsidRDefault="00B44FED" w:rsidP="00747672">
      <w:pPr>
        <w:widowControl w:val="0"/>
        <w:tabs>
          <w:tab w:val="left" w:pos="-1440"/>
        </w:tabs>
        <w:autoSpaceDE w:val="0"/>
        <w:autoSpaceDN w:val="0"/>
        <w:adjustRightInd w:val="0"/>
        <w:rPr>
          <w:b/>
        </w:rPr>
      </w:pPr>
    </w:p>
    <w:p w:rsidR="00B44FED" w:rsidRDefault="00B44FED" w:rsidP="00747672">
      <w:pPr>
        <w:widowControl w:val="0"/>
        <w:tabs>
          <w:tab w:val="left" w:pos="-1440"/>
        </w:tabs>
        <w:autoSpaceDE w:val="0"/>
        <w:autoSpaceDN w:val="0"/>
        <w:adjustRightInd w:val="0"/>
        <w:rPr>
          <w:b/>
        </w:rPr>
      </w:pPr>
    </w:p>
    <w:p w:rsidR="00B44FED" w:rsidRDefault="00B44FED" w:rsidP="00747672">
      <w:pPr>
        <w:widowControl w:val="0"/>
        <w:tabs>
          <w:tab w:val="left" w:pos="-1440"/>
        </w:tabs>
        <w:autoSpaceDE w:val="0"/>
        <w:autoSpaceDN w:val="0"/>
        <w:adjustRightInd w:val="0"/>
        <w:rPr>
          <w:b/>
        </w:rPr>
      </w:pPr>
    </w:p>
    <w:p w:rsidR="00B44FED" w:rsidRDefault="00B44FED" w:rsidP="00747672">
      <w:pPr>
        <w:widowControl w:val="0"/>
        <w:tabs>
          <w:tab w:val="left" w:pos="-1440"/>
        </w:tabs>
        <w:autoSpaceDE w:val="0"/>
        <w:autoSpaceDN w:val="0"/>
        <w:adjustRightInd w:val="0"/>
        <w:rPr>
          <w:b/>
        </w:rPr>
      </w:pPr>
    </w:p>
    <w:p w:rsidR="009F08A6" w:rsidRDefault="009F08A6" w:rsidP="009F08A6">
      <w:pPr>
        <w:rPr>
          <w:b/>
        </w:rPr>
      </w:pPr>
      <w:r>
        <w:rPr>
          <w:b/>
        </w:rPr>
        <w:t xml:space="preserve">________________________          </w:t>
      </w:r>
      <w:r>
        <w:rPr>
          <w:b/>
        </w:rPr>
        <w:tab/>
      </w:r>
      <w:r>
        <w:rPr>
          <w:b/>
        </w:rPr>
        <w:tab/>
      </w:r>
      <w:r>
        <w:rPr>
          <w:b/>
        </w:rPr>
        <w:tab/>
      </w:r>
      <w:r>
        <w:rPr>
          <w:b/>
        </w:rPr>
        <w:tab/>
        <w:t xml:space="preserve"> ____________________________</w:t>
      </w:r>
    </w:p>
    <w:p w:rsidR="004D04D3" w:rsidRDefault="009F08A6" w:rsidP="00ED60E8">
      <w:pPr>
        <w:ind w:right="18"/>
        <w:rPr>
          <w:sz w:val="16"/>
          <w:szCs w:val="16"/>
        </w:rPr>
      </w:pPr>
      <w:r>
        <w:rPr>
          <w:b/>
        </w:rPr>
        <w:t xml:space="preserve">Co-Chairperson             </w:t>
      </w:r>
      <w:r>
        <w:rPr>
          <w:b/>
        </w:rPr>
        <w:tab/>
      </w:r>
      <w:r>
        <w:rPr>
          <w:b/>
        </w:rPr>
        <w:tab/>
      </w:r>
      <w:r>
        <w:rPr>
          <w:b/>
        </w:rPr>
        <w:tab/>
      </w:r>
      <w:r>
        <w:rPr>
          <w:b/>
        </w:rPr>
        <w:tab/>
      </w:r>
      <w:r>
        <w:rPr>
          <w:b/>
        </w:rPr>
        <w:tab/>
        <w:t>Executive Director/Secretary</w:t>
      </w:r>
    </w:p>
    <w:p w:rsidR="004D04D3" w:rsidRDefault="004D04D3">
      <w:pPr>
        <w:rPr>
          <w:sz w:val="16"/>
          <w:szCs w:val="16"/>
        </w:rPr>
      </w:pPr>
    </w:p>
    <w:p w:rsidR="004D04D3" w:rsidRDefault="00ED60E8">
      <w:pPr>
        <w:rPr>
          <w:sz w:val="16"/>
          <w:szCs w:val="16"/>
        </w:rPr>
      </w:pPr>
      <w:r>
        <w:rPr>
          <w:sz w:val="16"/>
          <w:szCs w:val="16"/>
        </w:rPr>
        <w:t>15minutesmarch</w:t>
      </w:r>
    </w:p>
    <w:sectPr w:rsidR="004D04D3" w:rsidSect="00DA3E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2B5" w:rsidRDefault="001A22B5" w:rsidP="001D221D">
      <w:r>
        <w:separator/>
      </w:r>
    </w:p>
  </w:endnote>
  <w:endnote w:type="continuationSeparator" w:id="0">
    <w:p w:rsidR="001A22B5" w:rsidRDefault="001A22B5"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2B5" w:rsidRDefault="001A22B5" w:rsidP="001D221D">
      <w:r>
        <w:separator/>
      </w:r>
    </w:p>
  </w:footnote>
  <w:footnote w:type="continuationSeparator" w:id="0">
    <w:p w:rsidR="001A22B5" w:rsidRDefault="001A22B5" w:rsidP="001D2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42FE4"/>
    <w:multiLevelType w:val="hybridMultilevel"/>
    <w:tmpl w:val="D6AE704C"/>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5"/>
  </w:num>
  <w:num w:numId="6">
    <w:abstractNumId w:val="1"/>
  </w:num>
  <w:num w:numId="7">
    <w:abstractNumId w:val="0"/>
  </w:num>
  <w:num w:numId="8">
    <w:abstractNumId w:val="11"/>
  </w:num>
  <w:num w:numId="9">
    <w:abstractNumId w:val="10"/>
  </w:num>
  <w:num w:numId="10">
    <w:abstractNumId w:val="12"/>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6A73"/>
    <w:rsid w:val="000105EC"/>
    <w:rsid w:val="0003444F"/>
    <w:rsid w:val="00061EDE"/>
    <w:rsid w:val="0006407C"/>
    <w:rsid w:val="0007356C"/>
    <w:rsid w:val="00080370"/>
    <w:rsid w:val="0009657E"/>
    <w:rsid w:val="000B3EDC"/>
    <w:rsid w:val="000B6C83"/>
    <w:rsid w:val="000E47F7"/>
    <w:rsid w:val="00113070"/>
    <w:rsid w:val="001175C8"/>
    <w:rsid w:val="001176CA"/>
    <w:rsid w:val="00121EAA"/>
    <w:rsid w:val="00126505"/>
    <w:rsid w:val="00131B62"/>
    <w:rsid w:val="00181BF4"/>
    <w:rsid w:val="00191FEF"/>
    <w:rsid w:val="001A22B5"/>
    <w:rsid w:val="001D1F62"/>
    <w:rsid w:val="001D221D"/>
    <w:rsid w:val="001F159A"/>
    <w:rsid w:val="00201C91"/>
    <w:rsid w:val="002026DF"/>
    <w:rsid w:val="00202784"/>
    <w:rsid w:val="00213B2C"/>
    <w:rsid w:val="002141AF"/>
    <w:rsid w:val="00236335"/>
    <w:rsid w:val="00240771"/>
    <w:rsid w:val="00241729"/>
    <w:rsid w:val="00241846"/>
    <w:rsid w:val="00241C84"/>
    <w:rsid w:val="00254320"/>
    <w:rsid w:val="0026000C"/>
    <w:rsid w:val="002613DC"/>
    <w:rsid w:val="00267745"/>
    <w:rsid w:val="00293112"/>
    <w:rsid w:val="002B2BE5"/>
    <w:rsid w:val="002B614B"/>
    <w:rsid w:val="002C244C"/>
    <w:rsid w:val="002C55A5"/>
    <w:rsid w:val="002F20FC"/>
    <w:rsid w:val="0030233D"/>
    <w:rsid w:val="00302375"/>
    <w:rsid w:val="00306BAE"/>
    <w:rsid w:val="0031241A"/>
    <w:rsid w:val="00314946"/>
    <w:rsid w:val="003208D5"/>
    <w:rsid w:val="003261C3"/>
    <w:rsid w:val="00346682"/>
    <w:rsid w:val="0035772A"/>
    <w:rsid w:val="003672E1"/>
    <w:rsid w:val="0037549D"/>
    <w:rsid w:val="00376ABC"/>
    <w:rsid w:val="00383032"/>
    <w:rsid w:val="003874BF"/>
    <w:rsid w:val="00397D54"/>
    <w:rsid w:val="003C2587"/>
    <w:rsid w:val="003C2DFE"/>
    <w:rsid w:val="003F21C2"/>
    <w:rsid w:val="003F6060"/>
    <w:rsid w:val="003F7D89"/>
    <w:rsid w:val="00417EFA"/>
    <w:rsid w:val="0043128E"/>
    <w:rsid w:val="00446CB1"/>
    <w:rsid w:val="00455F80"/>
    <w:rsid w:val="00456CA1"/>
    <w:rsid w:val="00470654"/>
    <w:rsid w:val="00470EF5"/>
    <w:rsid w:val="00477F88"/>
    <w:rsid w:val="004A5678"/>
    <w:rsid w:val="004A74AF"/>
    <w:rsid w:val="004B0695"/>
    <w:rsid w:val="004B2007"/>
    <w:rsid w:val="004B6744"/>
    <w:rsid w:val="004C107B"/>
    <w:rsid w:val="004C5487"/>
    <w:rsid w:val="004C66F2"/>
    <w:rsid w:val="004D04D3"/>
    <w:rsid w:val="004D31F8"/>
    <w:rsid w:val="004E528F"/>
    <w:rsid w:val="004E761B"/>
    <w:rsid w:val="004F4407"/>
    <w:rsid w:val="004F46A6"/>
    <w:rsid w:val="00515ADF"/>
    <w:rsid w:val="005168FC"/>
    <w:rsid w:val="00526BF7"/>
    <w:rsid w:val="00537F65"/>
    <w:rsid w:val="00540A03"/>
    <w:rsid w:val="0054735A"/>
    <w:rsid w:val="005571B0"/>
    <w:rsid w:val="00590F77"/>
    <w:rsid w:val="00594EC6"/>
    <w:rsid w:val="005A4BA2"/>
    <w:rsid w:val="005A7458"/>
    <w:rsid w:val="005C0D2D"/>
    <w:rsid w:val="005D5443"/>
    <w:rsid w:val="00617DDD"/>
    <w:rsid w:val="006247B0"/>
    <w:rsid w:val="00624818"/>
    <w:rsid w:val="006343C7"/>
    <w:rsid w:val="00644732"/>
    <w:rsid w:val="00655EDE"/>
    <w:rsid w:val="0065799B"/>
    <w:rsid w:val="0066520C"/>
    <w:rsid w:val="00670E5A"/>
    <w:rsid w:val="006A2662"/>
    <w:rsid w:val="006A54A2"/>
    <w:rsid w:val="006B286F"/>
    <w:rsid w:val="006B2ED9"/>
    <w:rsid w:val="006B6361"/>
    <w:rsid w:val="006D05E8"/>
    <w:rsid w:val="006F22DF"/>
    <w:rsid w:val="006F6949"/>
    <w:rsid w:val="006F7FBB"/>
    <w:rsid w:val="00706292"/>
    <w:rsid w:val="00710E32"/>
    <w:rsid w:val="00713C34"/>
    <w:rsid w:val="007228CE"/>
    <w:rsid w:val="00731980"/>
    <w:rsid w:val="00741ED9"/>
    <w:rsid w:val="007431FF"/>
    <w:rsid w:val="00747672"/>
    <w:rsid w:val="00763878"/>
    <w:rsid w:val="0076674C"/>
    <w:rsid w:val="00767590"/>
    <w:rsid w:val="0079011C"/>
    <w:rsid w:val="00796893"/>
    <w:rsid w:val="00797F2B"/>
    <w:rsid w:val="007B560F"/>
    <w:rsid w:val="007B71DC"/>
    <w:rsid w:val="007D108D"/>
    <w:rsid w:val="007E1A13"/>
    <w:rsid w:val="007E6DF4"/>
    <w:rsid w:val="007F768B"/>
    <w:rsid w:val="007F7740"/>
    <w:rsid w:val="008152B9"/>
    <w:rsid w:val="008237C4"/>
    <w:rsid w:val="008254C4"/>
    <w:rsid w:val="008359DB"/>
    <w:rsid w:val="008425F0"/>
    <w:rsid w:val="00843E13"/>
    <w:rsid w:val="00854E34"/>
    <w:rsid w:val="008A37C6"/>
    <w:rsid w:val="008A40FD"/>
    <w:rsid w:val="008A5792"/>
    <w:rsid w:val="008E4FBA"/>
    <w:rsid w:val="008F27E5"/>
    <w:rsid w:val="00905C65"/>
    <w:rsid w:val="00927C5F"/>
    <w:rsid w:val="00931C39"/>
    <w:rsid w:val="00933544"/>
    <w:rsid w:val="00944F27"/>
    <w:rsid w:val="00950865"/>
    <w:rsid w:val="00952DFE"/>
    <w:rsid w:val="009559D3"/>
    <w:rsid w:val="00965CD7"/>
    <w:rsid w:val="0097311C"/>
    <w:rsid w:val="00973B76"/>
    <w:rsid w:val="00975314"/>
    <w:rsid w:val="00975E61"/>
    <w:rsid w:val="009903CA"/>
    <w:rsid w:val="009B65EC"/>
    <w:rsid w:val="009D1206"/>
    <w:rsid w:val="009F08A6"/>
    <w:rsid w:val="009F7408"/>
    <w:rsid w:val="00A30CBE"/>
    <w:rsid w:val="00A3173B"/>
    <w:rsid w:val="00A34C07"/>
    <w:rsid w:val="00A43A25"/>
    <w:rsid w:val="00A50AF7"/>
    <w:rsid w:val="00A52B5B"/>
    <w:rsid w:val="00A71166"/>
    <w:rsid w:val="00A7546C"/>
    <w:rsid w:val="00A917F3"/>
    <w:rsid w:val="00A91A2B"/>
    <w:rsid w:val="00A961CF"/>
    <w:rsid w:val="00AB1CAB"/>
    <w:rsid w:val="00AB4412"/>
    <w:rsid w:val="00AC04BE"/>
    <w:rsid w:val="00AD24B3"/>
    <w:rsid w:val="00AD6500"/>
    <w:rsid w:val="00AF06E3"/>
    <w:rsid w:val="00B16598"/>
    <w:rsid w:val="00B4154A"/>
    <w:rsid w:val="00B44FED"/>
    <w:rsid w:val="00B536E1"/>
    <w:rsid w:val="00B541B0"/>
    <w:rsid w:val="00B64C4C"/>
    <w:rsid w:val="00B719C8"/>
    <w:rsid w:val="00B76166"/>
    <w:rsid w:val="00BA129D"/>
    <w:rsid w:val="00BA79E1"/>
    <w:rsid w:val="00BB1642"/>
    <w:rsid w:val="00BB17EB"/>
    <w:rsid w:val="00BB3BDF"/>
    <w:rsid w:val="00BC49AA"/>
    <w:rsid w:val="00BD196F"/>
    <w:rsid w:val="00BD3300"/>
    <w:rsid w:val="00BD7CBA"/>
    <w:rsid w:val="00BF59FD"/>
    <w:rsid w:val="00C157B7"/>
    <w:rsid w:val="00C15FD0"/>
    <w:rsid w:val="00C252BF"/>
    <w:rsid w:val="00C2625B"/>
    <w:rsid w:val="00C35B6F"/>
    <w:rsid w:val="00C45C3B"/>
    <w:rsid w:val="00C45D26"/>
    <w:rsid w:val="00C46948"/>
    <w:rsid w:val="00C806D7"/>
    <w:rsid w:val="00C80B2A"/>
    <w:rsid w:val="00CA6106"/>
    <w:rsid w:val="00CB0959"/>
    <w:rsid w:val="00CD0A1D"/>
    <w:rsid w:val="00CD1F05"/>
    <w:rsid w:val="00CE110C"/>
    <w:rsid w:val="00CE6DCF"/>
    <w:rsid w:val="00CF5050"/>
    <w:rsid w:val="00CF5758"/>
    <w:rsid w:val="00D03956"/>
    <w:rsid w:val="00D03C4A"/>
    <w:rsid w:val="00D07E04"/>
    <w:rsid w:val="00D230A7"/>
    <w:rsid w:val="00D34C12"/>
    <w:rsid w:val="00D5532A"/>
    <w:rsid w:val="00D77F04"/>
    <w:rsid w:val="00D807A5"/>
    <w:rsid w:val="00D85644"/>
    <w:rsid w:val="00D94972"/>
    <w:rsid w:val="00DA3E10"/>
    <w:rsid w:val="00DC0044"/>
    <w:rsid w:val="00DC02A9"/>
    <w:rsid w:val="00DF7249"/>
    <w:rsid w:val="00E14230"/>
    <w:rsid w:val="00E2586E"/>
    <w:rsid w:val="00E30C90"/>
    <w:rsid w:val="00E539E1"/>
    <w:rsid w:val="00E70074"/>
    <w:rsid w:val="00E71A55"/>
    <w:rsid w:val="00E90CCC"/>
    <w:rsid w:val="00EB21DF"/>
    <w:rsid w:val="00EB2540"/>
    <w:rsid w:val="00EC7489"/>
    <w:rsid w:val="00ED0F77"/>
    <w:rsid w:val="00ED60E8"/>
    <w:rsid w:val="00EE748C"/>
    <w:rsid w:val="00F1471D"/>
    <w:rsid w:val="00F26DBA"/>
    <w:rsid w:val="00F34D2B"/>
    <w:rsid w:val="00F4020E"/>
    <w:rsid w:val="00F444EB"/>
    <w:rsid w:val="00F62BCC"/>
    <w:rsid w:val="00F6315E"/>
    <w:rsid w:val="00F6331C"/>
    <w:rsid w:val="00F74361"/>
    <w:rsid w:val="00F86CB4"/>
    <w:rsid w:val="00F94E62"/>
    <w:rsid w:val="00FB1244"/>
    <w:rsid w:val="00FB761C"/>
    <w:rsid w:val="00FC53E3"/>
    <w:rsid w:val="00FC5D16"/>
    <w:rsid w:val="00FD13BD"/>
    <w:rsid w:val="00FD1636"/>
    <w:rsid w:val="00FD59AA"/>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0D466-69AC-48CA-8858-BB48D352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diaz@k12.wv.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46F4-3A22-488D-A228-EB7BC2B9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dc:creator>
  <cp:lastModifiedBy>COS</cp:lastModifiedBy>
  <cp:revision>16</cp:revision>
  <cp:lastPrinted>2015-04-24T15:06:00Z</cp:lastPrinted>
  <dcterms:created xsi:type="dcterms:W3CDTF">2015-04-24T11:48:00Z</dcterms:created>
  <dcterms:modified xsi:type="dcterms:W3CDTF">2015-05-14T17:42:00Z</dcterms:modified>
</cp:coreProperties>
</file>